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 xml:space="preserve">Dalton Parish Council Meeting Minutes  </w:t>
      </w:r>
      <w:r>
        <w:rPr>
          <w:b/>
          <w:u w:val="single"/>
        </w:rPr>
        <w:t>16</w:t>
      </w:r>
      <w:r>
        <w:rPr>
          <w:b/>
          <w:u w:val="single"/>
          <w:vertAlign w:val="superscript"/>
        </w:rPr>
        <w:t>th</w:t>
      </w:r>
      <w:r>
        <w:rPr>
          <w:b/>
          <w:u w:val="single"/>
        </w:rPr>
        <w:t xml:space="preserve"> </w:t>
      </w:r>
      <w:r>
        <w:rPr>
          <w:b/>
          <w:u w:val="single"/>
        </w:rPr>
        <w:t>December</w:t>
      </w:r>
      <w:r>
        <w:rPr>
          <w:b/>
          <w:u w:val="single"/>
        </w:rPr>
        <w:t xml:space="preserve"> 2020.</w:t>
      </w:r>
    </w:p>
    <w:p>
      <w:pPr>
        <w:pStyle w:val="Normal"/>
        <w:spacing w:before="0" w:after="0"/>
        <w:jc w:val="center"/>
        <w:rPr>
          <w:b/>
          <w:b/>
          <w:u w:val="single"/>
        </w:rPr>
      </w:pPr>
      <w:r>
        <w:rPr>
          <w:b/>
          <w:u w:val="single"/>
        </w:rPr>
      </w:r>
    </w:p>
    <w:p>
      <w:pPr>
        <w:pStyle w:val="Normal"/>
        <w:spacing w:before="0" w:after="0"/>
        <w:rPr>
          <w:b/>
          <w:b/>
        </w:rPr>
      </w:pPr>
      <w:r>
        <w:rPr>
          <w:b/>
        </w:rPr>
        <w:t xml:space="preserve">Apologies for absence </w:t>
      </w:r>
    </w:p>
    <w:p>
      <w:pPr>
        <w:pStyle w:val="Normal"/>
        <w:spacing w:before="0" w:after="0"/>
        <w:ind w:hanging="0"/>
        <w:rPr/>
      </w:pPr>
      <w:r>
        <w:rPr>
          <w:bCs/>
        </w:rPr>
        <w:t>C. Parker-Eland</w:t>
      </w:r>
    </w:p>
    <w:p>
      <w:pPr>
        <w:pStyle w:val="Normal"/>
        <w:spacing w:before="0" w:after="0"/>
        <w:rPr>
          <w:b/>
          <w:b/>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left="2160" w:hanging="0"/>
        <w:rPr/>
      </w:pPr>
      <w:r>
        <w:rPr/>
        <w:t>D. Spence</w:t>
      </w:r>
    </w:p>
    <w:p>
      <w:pPr>
        <w:pStyle w:val="Normal"/>
        <w:spacing w:before="0" w:after="0"/>
        <w:ind w:left="1440" w:firstLine="720"/>
        <w:rPr/>
      </w:pPr>
      <w:r>
        <w:rPr/>
        <w:t>R. Balderston</w:t>
      </w:r>
    </w:p>
    <w:p>
      <w:pPr>
        <w:pStyle w:val="Normal"/>
        <w:spacing w:before="0" w:after="0"/>
        <w:rPr/>
      </w:pPr>
      <w:r>
        <w:rPr/>
        <w:t xml:space="preserve">Clerk: </w:t>
        <w:tab/>
        <w:tab/>
        <w:tab/>
        <w:t>D. Pearson-Briggs</w:t>
      </w:r>
    </w:p>
    <w:p>
      <w:pPr>
        <w:pStyle w:val="Normal"/>
        <w:spacing w:before="0" w:after="0"/>
        <w:rPr/>
      </w:pPr>
      <w:r>
        <w:rPr/>
        <w:t>Members of the public:</w:t>
        <w:tab/>
        <w:t xml:space="preserve"> Cllr M. Robson and Cllr R. Baker</w:t>
      </w:r>
    </w:p>
    <w:p>
      <w:pPr>
        <w:pStyle w:val="Normal"/>
        <w:spacing w:before="0" w:after="0"/>
        <w:rPr>
          <w:i/>
          <w:i/>
          <w:iCs/>
        </w:rPr>
      </w:pPr>
      <w:r>
        <w:rPr>
          <w:i/>
          <w:iCs/>
        </w:rPr>
      </w:r>
    </w:p>
    <w:p>
      <w:pPr>
        <w:pStyle w:val="TextBody"/>
        <w:spacing w:before="0" w:after="0"/>
        <w:rPr>
          <w:b/>
          <w:b/>
          <w:i w:val="false"/>
          <w:i w:val="false"/>
          <w:caps w:val="false"/>
          <w:smallCaps w:val="false"/>
          <w:spacing w:val="0"/>
          <w:sz w:val="22"/>
        </w:rPr>
      </w:pPr>
      <w:r>
        <w:rPr>
          <w:b/>
          <w:i w:val="false"/>
          <w:caps w:val="false"/>
          <w:smallCaps w:val="false"/>
          <w:spacing w:val="0"/>
          <w:sz w:val="22"/>
        </w:rPr>
        <w:t>Meeting recordings</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Chairman Councillor Croft announced to all that the meeting will be audio recorded as a matter of record.</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Minutes from the last meeting.</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Minutes for the last meeting were signed as a true and accurate record by the Chairman and Clerk.</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Matters Arising:</w:t>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Playing Field</w:t>
      </w:r>
    </w:p>
    <w:p>
      <w:pPr>
        <w:pStyle w:val="TextBody"/>
        <w:widowControl/>
        <w:spacing w:before="0" w:after="0"/>
        <w:ind w:left="0" w:right="0" w:hanging="0"/>
        <w:rPr/>
      </w:pPr>
      <w:r>
        <w:rPr>
          <w:b w:val="false"/>
          <w:i w:val="false"/>
          <w:caps w:val="false"/>
          <w:smallCaps w:val="false"/>
          <w:spacing w:val="0"/>
        </w:rPr>
        <w:t>The Chairman has spoken to Rexi and he is willing to carry out the work required.</w:t>
      </w:r>
    </w:p>
    <w:p>
      <w:pPr>
        <w:pStyle w:val="TextBody"/>
        <w:widowControl/>
        <w:spacing w:before="0" w:after="0"/>
        <w:ind w:left="0" w:right="0" w:hanging="0"/>
        <w:rPr/>
      </w:pPr>
      <w:r>
        <w:rPr/>
      </w:r>
    </w:p>
    <w:p>
      <w:pPr>
        <w:pStyle w:val="TextBody"/>
        <w:widowControl/>
        <w:spacing w:before="0" w:after="0"/>
        <w:ind w:left="0" w:right="0" w:hanging="0"/>
        <w:rPr>
          <w:b/>
          <w:b/>
          <w:i w:val="false"/>
          <w:i w:val="false"/>
          <w:caps w:val="false"/>
          <w:smallCaps w:val="false"/>
          <w:spacing w:val="0"/>
        </w:rPr>
      </w:pPr>
      <w:r>
        <w:rPr>
          <w:b/>
          <w:i w:val="false"/>
          <w:caps w:val="false"/>
          <w:smallCaps w:val="false"/>
          <w:spacing w:val="0"/>
        </w:rPr>
        <w:t>Public Lighting</w:t>
      </w:r>
    </w:p>
    <w:p>
      <w:pPr>
        <w:pStyle w:val="TextBody"/>
        <w:widowControl/>
        <w:spacing w:before="0" w:after="0"/>
        <w:ind w:left="0" w:right="0" w:hanging="0"/>
        <w:rPr/>
      </w:pPr>
      <w:r>
        <w:rPr>
          <w:b w:val="false"/>
          <w:i w:val="false"/>
          <w:caps w:val="false"/>
          <w:smallCaps w:val="false"/>
          <w:spacing w:val="0"/>
        </w:rPr>
        <w:t xml:space="preserve">Two out on willow Bridge lane opposite the football field. </w:t>
      </w:r>
      <w:r>
        <w:rPr>
          <w:b w:val="false"/>
          <w:i w:val="false"/>
          <w:caps w:val="false"/>
          <w:smallCaps w:val="false"/>
          <w:spacing w:val="0"/>
        </w:rPr>
        <w:t>The clerk will check to see if they have been adopted and report where necessary.</w:t>
      </w:r>
    </w:p>
    <w:p>
      <w:pPr>
        <w:pStyle w:val="TextBody"/>
        <w:widowControl/>
        <w:spacing w:before="0" w:after="0"/>
        <w:ind w:left="0" w:right="0" w:hanging="0"/>
        <w:rPr/>
      </w:pPr>
      <w:r>
        <w:rPr/>
      </w:r>
    </w:p>
    <w:p>
      <w:pPr>
        <w:pStyle w:val="TextBody"/>
        <w:widowControl/>
        <w:spacing w:before="0" w:after="0"/>
        <w:ind w:left="0" w:right="0" w:hanging="0"/>
        <w:rPr>
          <w:b/>
          <w:b/>
          <w:i w:val="false"/>
          <w:i w:val="false"/>
          <w:caps w:val="false"/>
          <w:smallCaps w:val="false"/>
          <w:spacing w:val="0"/>
        </w:rPr>
      </w:pPr>
      <w:r>
        <w:rPr>
          <w:b/>
          <w:i w:val="false"/>
          <w:caps w:val="false"/>
          <w:smallCaps w:val="false"/>
          <w:spacing w:val="0"/>
        </w:rPr>
        <w:t>Highway Matters</w:t>
      </w:r>
    </w:p>
    <w:p>
      <w:pPr>
        <w:pStyle w:val="TextBody"/>
        <w:widowControl/>
        <w:spacing w:before="0" w:after="0"/>
        <w:ind w:left="0" w:right="0" w:hanging="0"/>
        <w:rPr/>
      </w:pPr>
      <w:r>
        <w:rPr>
          <w:b w:val="false"/>
          <w:i w:val="false"/>
          <w:caps w:val="false"/>
          <w:smallCaps w:val="false"/>
          <w:color w:val="000000"/>
          <w:spacing w:val="0"/>
        </w:rPr>
        <w:t xml:space="preserve">The road verges have been repaired. </w:t>
      </w:r>
    </w:p>
    <w:p>
      <w:pPr>
        <w:pStyle w:val="TextBody"/>
        <w:widowControl/>
        <w:spacing w:before="0" w:after="0"/>
        <w:ind w:left="0" w:right="0" w:hanging="0"/>
        <w:rPr>
          <w:b w:val="false"/>
          <w:b w:val="false"/>
          <w:i w:val="false"/>
          <w:i w:val="false"/>
          <w:caps w:val="false"/>
          <w:smallCaps w:val="false"/>
          <w:color w:val="000000"/>
          <w:spacing w:val="0"/>
        </w:rPr>
      </w:pPr>
      <w:r>
        <w:rPr>
          <w:b w:val="false"/>
          <w:i w:val="false"/>
          <w:caps w:val="false"/>
          <w:smallCaps w:val="false"/>
          <w:color w:val="000000"/>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Village Beck</w:t>
      </w:r>
    </w:p>
    <w:p>
      <w:pPr>
        <w:pStyle w:val="TextBody"/>
        <w:widowControl/>
        <w:spacing w:before="0" w:after="0"/>
        <w:ind w:left="0" w:right="0" w:hanging="0"/>
        <w:rPr/>
      </w:pPr>
      <w:r>
        <w:rPr>
          <w:b w:val="false"/>
          <w:i w:val="false"/>
          <w:caps w:val="false"/>
          <w:smallCaps w:val="false"/>
          <w:spacing w:val="0"/>
        </w:rPr>
        <w:t xml:space="preserve">It’s flowing well. </w:t>
      </w:r>
    </w:p>
    <w:p>
      <w:pPr>
        <w:pStyle w:val="TextBody"/>
        <w:widowControl/>
        <w:spacing w:before="0" w:after="0"/>
        <w:ind w:left="0" w:right="0" w:hanging="0"/>
        <w:rPr>
          <w:b w:val="false"/>
          <w:b w:val="false"/>
          <w:i w:val="false"/>
          <w:i w:val="false"/>
          <w:caps w:val="false"/>
          <w:smallCaps w:val="false"/>
          <w:spacing w:val="0"/>
        </w:rPr>
      </w:pPr>
      <w:r>
        <w:rPr/>
      </w:r>
    </w:p>
    <w:p>
      <w:pPr>
        <w:pStyle w:val="ListParagraph"/>
        <w:widowControl/>
        <w:spacing w:lineRule="auto" w:line="240" w:before="0" w:after="0"/>
        <w:ind w:hanging="0"/>
        <w:jc w:val="both"/>
        <w:rPr>
          <w:b/>
          <w:b/>
          <w:bCs/>
          <w:sz w:val="22"/>
          <w:szCs w:val="22"/>
        </w:rPr>
      </w:pPr>
      <w:r>
        <w:rPr>
          <w:b/>
          <w:bCs/>
          <w:i w:val="false"/>
          <w:caps w:val="false"/>
          <w:smallCaps w:val="false"/>
          <w:spacing w:val="0"/>
          <w:sz w:val="22"/>
          <w:szCs w:val="22"/>
        </w:rPr>
        <w:t>Parish precept 21/22</w:t>
      </w:r>
    </w:p>
    <w:p>
      <w:pPr>
        <w:pStyle w:val="ListParagraph"/>
        <w:widowControl/>
        <w:numPr>
          <w:ilvl w:val="0"/>
          <w:numId w:val="0"/>
        </w:numPr>
        <w:spacing w:lineRule="auto" w:line="240" w:before="0" w:after="0"/>
        <w:ind w:left="720" w:hanging="0"/>
        <w:jc w:val="both"/>
        <w:rPr>
          <w:b w:val="false"/>
          <w:b w:val="false"/>
          <w:bCs w:val="false"/>
          <w:sz w:val="22"/>
          <w:szCs w:val="22"/>
        </w:rPr>
      </w:pPr>
      <w:r>
        <w:rPr>
          <w:b w:val="false"/>
          <w:bCs w:val="false"/>
          <w:i w:val="false"/>
          <w:caps w:val="false"/>
          <w:smallCaps w:val="false"/>
          <w:spacing w:val="0"/>
          <w:sz w:val="22"/>
          <w:szCs w:val="22"/>
        </w:rPr>
        <w:t>DPC have agreed that this is remain the same as last year at £8500.</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Planning Applications</w:t>
      </w:r>
    </w:p>
    <w:p>
      <w:pPr>
        <w:pStyle w:val="TextBody"/>
        <w:widowControl/>
        <w:spacing w:before="0" w:after="0"/>
        <w:ind w:left="0" w:right="0" w:hanging="0"/>
        <w:rPr/>
      </w:pPr>
      <w:r>
        <w:rPr>
          <w:b w:val="false"/>
          <w:i w:val="false"/>
          <w:caps w:val="false"/>
          <w:smallCaps w:val="false"/>
          <w:spacing w:val="0"/>
        </w:rPr>
        <w:t>Single story side extensi</w:t>
      </w:r>
      <w:r>
        <w:rPr>
          <w:rFonts w:ascii="Calibri" w:hAnsi="Calibri"/>
          <w:b w:val="false"/>
          <w:i w:val="false"/>
          <w:caps w:val="false"/>
          <w:smallCaps w:val="false"/>
          <w:color w:val="auto"/>
          <w:spacing w:val="0"/>
          <w:sz w:val="22"/>
          <w:szCs w:val="22"/>
        </w:rPr>
        <w:t>on 20/02407/FUL 1 Har</w:t>
      </w:r>
      <w:r>
        <w:rPr>
          <w:b w:val="false"/>
          <w:i w:val="false"/>
          <w:caps w:val="false"/>
          <w:smallCaps w:val="false"/>
          <w:spacing w:val="0"/>
        </w:rPr>
        <w:t xml:space="preserve">riers Croft is awaiting decision. </w:t>
      </w:r>
      <w:r>
        <w:rPr>
          <w:b w:val="false"/>
          <w:i w:val="false"/>
          <w:caps w:val="false"/>
          <w:smallCaps w:val="false"/>
          <w:spacing w:val="0"/>
        </w:rPr>
        <w:t>Normally this size of extension would come under Permitted Development (PD) however there is a covenant on Harriers Croft</w:t>
      </w:r>
      <w:r>
        <w:rPr>
          <w:b w:val="false"/>
          <w:i w:val="false"/>
          <w:caps w:val="false"/>
          <w:smallCaps w:val="false"/>
          <w:spacing w:val="0"/>
        </w:rPr>
        <w:t xml:space="preserve"> </w:t>
      </w:r>
      <w:r>
        <w:rPr>
          <w:b w:val="false"/>
          <w:i w:val="false"/>
          <w:caps w:val="false"/>
          <w:smallCaps w:val="false"/>
          <w:spacing w:val="0"/>
        </w:rPr>
        <w:t xml:space="preserve">where PD was removed. So everything needs planning permission. </w:t>
      </w:r>
      <w:r>
        <w:rPr>
          <w:b w:val="false"/>
          <w:i w:val="false"/>
          <w:caps w:val="false"/>
          <w:smallCaps w:val="false"/>
          <w:spacing w:val="0"/>
        </w:rPr>
        <w:t xml:space="preserve">DPC have no objections. </w:t>
      </w:r>
    </w:p>
    <w:p>
      <w:pPr>
        <w:pStyle w:val="TextBody"/>
        <w:widowControl/>
        <w:spacing w:before="0" w:after="0"/>
        <w:ind w:left="0" w:right="0" w:hanging="0"/>
        <w:rPr/>
      </w:pPr>
      <w:r>
        <w:rPr>
          <w:b w:val="false"/>
          <w:i w:val="false"/>
          <w:caps w:val="false"/>
          <w:smallCaps w:val="false"/>
          <w:spacing w:val="0"/>
        </w:rPr>
        <w:t>The planning amendment highlighted last meeting by Cllr. Robson is now showing online.</w:t>
      </w:r>
    </w:p>
    <w:p>
      <w:pPr>
        <w:pStyle w:val="TextBody"/>
        <w:widowControl/>
        <w:spacing w:before="0" w:after="0"/>
        <w:ind w:left="0" w:right="0" w:hanging="0"/>
        <w:rPr/>
      </w:pPr>
      <w:r>
        <w:rPr>
          <w:rFonts w:ascii="Calibri" w:hAnsi="Calibri"/>
          <w:b w:val="false"/>
          <w:i w:val="false"/>
          <w:caps w:val="false"/>
          <w:smallCaps w:val="false"/>
          <w:color w:val="auto"/>
          <w:spacing w:val="0"/>
          <w:sz w:val="22"/>
          <w:szCs w:val="22"/>
        </w:rPr>
        <w:t>20/02321/FUL Front e</w:t>
      </w:r>
      <w:r>
        <w:rPr>
          <w:b w:val="false"/>
          <w:i w:val="false"/>
          <w:caps w:val="false"/>
          <w:smallCaps w:val="false"/>
          <w:spacing w:val="0"/>
        </w:rPr>
        <w:t>xtension at Paulmar has been granted.</w:t>
      </w:r>
    </w:p>
    <w:p>
      <w:pPr>
        <w:pStyle w:val="TextBody"/>
        <w:widowControl/>
        <w:spacing w:before="0" w:after="0"/>
        <w:ind w:left="0" w:right="0" w:hanging="0"/>
        <w:rPr/>
      </w:pPr>
      <w:r>
        <w:rPr>
          <w:b w:val="false"/>
          <w:i w:val="false"/>
          <w:caps w:val="false"/>
          <w:smallCaps w:val="false"/>
          <w:spacing w:val="0"/>
        </w:rPr>
        <w:t>C</w:t>
      </w:r>
      <w:r>
        <w:rPr>
          <w:b w:val="false"/>
          <w:i w:val="false"/>
          <w:caps w:val="false"/>
          <w:smallCaps w:val="false"/>
          <w:spacing w:val="0"/>
        </w:rPr>
        <w:t>llr. Robson updated us on the way we are to be informed of planning application in the future. The Clerk will be email the details as no applications are being sent out by post any more.</w:t>
      </w:r>
    </w:p>
    <w:p>
      <w:pPr>
        <w:pStyle w:val="TextBody"/>
        <w:widowControl/>
        <w:spacing w:before="0" w:after="0"/>
        <w:ind w:left="0" w:right="0" w:hanging="0"/>
        <w:rPr/>
      </w:pPr>
      <w:r>
        <w:rPr>
          <w:b w:val="false"/>
          <w:i w:val="false"/>
          <w:caps w:val="false"/>
          <w:smallCaps w:val="false"/>
          <w:spacing w:val="0"/>
        </w:rPr>
        <w:t xml:space="preserve">Useful link </w:t>
      </w:r>
      <w:hyperlink r:id="rId2">
        <w:r>
          <w:rPr>
            <w:rStyle w:val="InternetLink"/>
            <w:b w:val="false"/>
            <w:i w:val="false"/>
            <w:caps w:val="false"/>
            <w:smallCaps w:val="false"/>
            <w:color w:val="0000FF"/>
            <w:spacing w:val="0"/>
            <w:u w:val="single"/>
          </w:rPr>
          <w:t>https://planning.hambleton.gov.uk</w:t>
        </w:r>
      </w:hyperlink>
    </w:p>
    <w:p>
      <w:pPr>
        <w:pStyle w:val="TextBody"/>
        <w:widowControl/>
        <w:spacing w:before="0" w:after="0"/>
        <w:ind w:left="0" w:right="0" w:hanging="0"/>
        <w:rPr>
          <w:b w:val="false"/>
          <w:b w:val="false"/>
          <w:i w:val="false"/>
          <w:i w:val="false"/>
          <w:caps w:val="false"/>
          <w:smallCaps w:val="false"/>
          <w:color w:val="0000FF"/>
          <w:spacing w:val="0"/>
          <w:u w:val="single"/>
        </w:rPr>
      </w:pPr>
      <w:r>
        <w:rPr>
          <w:b w:val="false"/>
          <w:i w:val="false"/>
          <w:caps w:val="false"/>
          <w:smallCaps w:val="false"/>
          <w:color w:val="0000FF"/>
          <w:spacing w:val="0"/>
          <w:u w:val="single"/>
        </w:rPr>
      </w:r>
    </w:p>
    <w:p>
      <w:pPr>
        <w:pStyle w:val="TextBody"/>
        <w:widowControl/>
        <w:spacing w:before="0" w:after="0"/>
        <w:ind w:left="0" w:right="0" w:hanging="0"/>
        <w:rPr/>
      </w:pPr>
      <w:r>
        <w:rPr>
          <w:b/>
          <w:i w:val="false"/>
          <w:caps w:val="false"/>
          <w:smallCaps w:val="false"/>
          <w:spacing w:val="0"/>
        </w:rPr>
        <w:t>Treasurer’s report</w:t>
      </w:r>
    </w:p>
    <w:p>
      <w:pPr>
        <w:pStyle w:val="TextBody"/>
        <w:widowControl/>
        <w:spacing w:before="0" w:after="0"/>
        <w:ind w:left="0" w:right="0" w:hanging="0"/>
        <w:rPr/>
      </w:pPr>
      <w:r>
        <w:rPr>
          <w:b w:val="false"/>
          <w:i w:val="false"/>
          <w:caps w:val="false"/>
          <w:smallCaps w:val="false"/>
          <w:spacing w:val="0"/>
        </w:rPr>
        <w:t xml:space="preserve">A cheque has been refused by the bank as it contained only one signature. The clerk will raise another for signing. We have received a VAT return of £700.  </w:t>
      </w:r>
    </w:p>
    <w:p>
      <w:pPr>
        <w:pStyle w:val="TextBody"/>
        <w:widowControl/>
        <w:spacing w:before="0" w:after="0"/>
        <w:ind w:left="0" w:right="0" w:hanging="0"/>
        <w:rPr>
          <w:b w:val="false"/>
          <w:b w:val="false"/>
          <w:i w:val="false"/>
          <w:i w:val="false"/>
          <w:caps w:val="false"/>
          <w:smallCaps w:val="false"/>
          <w:spacing w:val="0"/>
        </w:rPr>
      </w:pPr>
      <w:r>
        <w:rPr/>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Clerk’s Report</w:t>
      </w:r>
    </w:p>
    <w:p>
      <w:pPr>
        <w:pStyle w:val="TextBody"/>
        <w:widowControl/>
        <w:spacing w:before="0" w:after="0"/>
        <w:ind w:left="0" w:right="0" w:hanging="0"/>
        <w:rPr/>
      </w:pPr>
      <w:r>
        <w:rPr>
          <w:b w:val="false"/>
          <w:i w:val="false"/>
          <w:caps w:val="false"/>
          <w:smallCaps w:val="false"/>
          <w:spacing w:val="0"/>
        </w:rPr>
        <w:t xml:space="preserve">We’ve been contacted by Julia Mulligan, North Yorkshire Police Fire and Crime Commissioner with the annual council tax survey. Website address is </w:t>
      </w:r>
      <w:hyperlink r:id="rId3">
        <w:r>
          <w:rPr>
            <w:rStyle w:val="InternetLink"/>
            <w:b/>
            <w:i w:val="false"/>
            <w:caps w:val="false"/>
            <w:smallCaps w:val="false"/>
            <w:spacing w:val="0"/>
          </w:rPr>
          <w:t>www.telljulia.info</w:t>
        </w:r>
      </w:hyperlink>
      <w:r>
        <w:rPr>
          <w:b w:val="false"/>
          <w:i w:val="false"/>
          <w:caps w:val="false"/>
          <w:smallCaps w:val="false"/>
          <w:spacing w:val="0"/>
        </w:rPr>
        <w:t xml:space="preserve"> for those who wish to take part.</w:t>
      </w:r>
    </w:p>
    <w:p>
      <w:pPr>
        <w:pStyle w:val="TextBody"/>
        <w:widowControl/>
        <w:spacing w:before="0" w:after="0"/>
        <w:ind w:left="0" w:right="0" w:hanging="0"/>
        <w:rPr/>
      </w:pPr>
      <w:r>
        <w:rPr>
          <w:b w:val="false"/>
          <w:i w:val="false"/>
          <w:caps w:val="false"/>
          <w:smallCaps w:val="false"/>
          <w:spacing w:val="0"/>
        </w:rPr>
        <w:t>A</w:t>
      </w:r>
      <w:r>
        <w:rPr>
          <w:b w:val="false"/>
          <w:i w:val="false"/>
          <w:caps w:val="false"/>
          <w:smallCaps w:val="false"/>
          <w:spacing w:val="0"/>
        </w:rPr>
        <w:t>&amp;R menu have contacted us to see if they can use the Village Hall car park occasionally to sell Italian food. The clerk will get back to them for dates and will liaise with the Village Hall committee. Cllr. Robson advised that we, and the village hall committee, make sure they have all the correct and current licenses in order to distribute food.</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Chairman’s Report</w:t>
      </w:r>
    </w:p>
    <w:p>
      <w:pPr>
        <w:pStyle w:val="TextBody"/>
        <w:widowControl/>
        <w:spacing w:before="0" w:after="0"/>
        <w:ind w:left="0" w:right="0" w:hanging="0"/>
        <w:rPr/>
      </w:pPr>
      <w:r>
        <w:rPr>
          <w:b w:val="false"/>
          <w:i w:val="false"/>
          <w:caps w:val="false"/>
          <w:smallCaps w:val="false"/>
          <w:spacing w:val="0"/>
        </w:rPr>
        <w:t xml:space="preserve">The chairman checked out the situation with planning applications and the bridle path. It turns out that if anyone owns land along a bridle path </w:t>
      </w:r>
      <w:r>
        <w:rPr>
          <w:b w:val="false"/>
          <w:i w:val="false"/>
          <w:caps w:val="false"/>
          <w:smallCaps w:val="false"/>
          <w:spacing w:val="0"/>
        </w:rPr>
        <w:t xml:space="preserve">they would not be refused access. </w:t>
      </w:r>
      <w:r>
        <w:rPr>
          <w:b w:val="false"/>
          <w:i w:val="false"/>
          <w:caps w:val="false"/>
          <w:smallCaps w:val="false"/>
          <w:spacing w:val="0"/>
        </w:rPr>
        <w:t xml:space="preserve">Grass cutting, we have had an acceptable quote in. The clerk will contact the current service provider and let them know this service will no longer be required as we are using another provider. The Chairman is happy to speak to them if they wish. </w:t>
      </w:r>
    </w:p>
    <w:p>
      <w:pPr>
        <w:pStyle w:val="TextBody"/>
        <w:widowControl/>
        <w:spacing w:before="0" w:after="0"/>
        <w:ind w:left="0" w:right="0" w:hanging="0"/>
        <w:rPr/>
      </w:pPr>
      <w:r>
        <w:rPr>
          <w:b w:val="false"/>
          <w:i w:val="false"/>
          <w:caps w:val="false"/>
          <w:smallCaps w:val="false"/>
          <w:spacing w:val="0"/>
        </w:rPr>
        <w:t xml:space="preserve">The Chairman proposed that, due to Covid restrictions, even though we have not held some meetings and are now using Zoom. We should offer to pay the village hall for the full quota of meetings that would have taken place to help with their finances. All DPC were in favour of this. </w:t>
      </w:r>
    </w:p>
    <w:p>
      <w:pPr>
        <w:pStyle w:val="TextBody"/>
        <w:widowControl/>
        <w:spacing w:before="0" w:after="0"/>
        <w:ind w:left="0" w:right="0" w:hanging="0"/>
        <w:rPr/>
      </w:pPr>
      <w:r>
        <w:rPr>
          <w:b w:val="false"/>
          <w:i w:val="false"/>
          <w:caps w:val="false"/>
          <w:smallCaps w:val="false"/>
          <w:spacing w:val="0"/>
        </w:rPr>
        <w:t>Cllr. Robson confirmed that the village hall is registered as a charity (N0. 516589).</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Other Business</w:t>
      </w:r>
    </w:p>
    <w:p>
      <w:pPr>
        <w:pStyle w:val="TextBody"/>
        <w:widowControl/>
        <w:spacing w:before="0" w:after="0"/>
        <w:ind w:left="0" w:right="0" w:hanging="0"/>
        <w:rPr/>
      </w:pPr>
      <w:r>
        <w:rPr>
          <w:b w:val="false"/>
          <w:i w:val="false"/>
          <w:caps w:val="false"/>
          <w:smallCaps w:val="false"/>
          <w:spacing w:val="0"/>
        </w:rPr>
        <w:t xml:space="preserve">A complain has been raised regarding the number of signs at the bottom of Pit Ings lane for all the building works companies and sites. Two of them say exactly the same things and they are preventing access to the Village Notice Board where this meeting is advertised. The Chairman will speak to the people involved and get it sorted. Cllr Burns asked if they needed permission to put signage up. </w:t>
      </w:r>
      <w:r>
        <w:rPr>
          <w:b w:val="false"/>
          <w:i w:val="false"/>
          <w:caps w:val="false"/>
          <w:smallCaps w:val="false"/>
          <w:spacing w:val="0"/>
        </w:rPr>
        <w:t xml:space="preserve">The people involved should have asked and received permission from DPC to put signs etc. on parish land. </w:t>
      </w:r>
    </w:p>
    <w:p>
      <w:pPr>
        <w:pStyle w:val="TextBody"/>
        <w:widowControl/>
        <w:spacing w:before="0" w:after="0"/>
        <w:ind w:left="0" w:right="0" w:hanging="0"/>
        <w:rPr/>
      </w:pPr>
      <w:r>
        <w:rPr/>
      </w:r>
    </w:p>
    <w:p>
      <w:pPr>
        <w:pStyle w:val="TextBody"/>
        <w:widowControl/>
        <w:spacing w:before="0" w:after="0"/>
        <w:ind w:left="0" w:right="0" w:hanging="0"/>
        <w:rPr/>
      </w:pPr>
      <w:r>
        <w:rPr>
          <w:b w:val="false"/>
          <w:i w:val="false"/>
          <w:caps w:val="false"/>
          <w:smallCaps w:val="false"/>
          <w:spacing w:val="0"/>
        </w:rPr>
        <w:t>Useful link </w:t>
      </w:r>
      <w:hyperlink r:id="rId4">
        <w:r>
          <w:rPr>
            <w:rStyle w:val="InternetLink"/>
            <w:b w:val="false"/>
            <w:i w:val="false"/>
            <w:caps w:val="false"/>
            <w:smallCaps w:val="false"/>
            <w:color w:val="0000FF"/>
            <w:spacing w:val="0"/>
            <w:u w:val="single"/>
          </w:rPr>
          <w:t>https://hambletondc-self.achieveservice.com</w:t>
        </w:r>
      </w:hyperlink>
    </w:p>
    <w:p>
      <w:pPr>
        <w:pStyle w:val="TextBody"/>
        <w:widowControl/>
        <w:spacing w:before="0" w:after="0"/>
        <w:ind w:left="0" w:right="0" w:hanging="0"/>
        <w:rPr/>
      </w:pPr>
      <w:r>
        <w:rPr/>
      </w:r>
    </w:p>
    <w:p>
      <w:pPr>
        <w:pStyle w:val="TextBody"/>
        <w:widowControl/>
        <w:spacing w:before="0" w:after="0"/>
        <w:ind w:left="0" w:right="0" w:hanging="0"/>
        <w:rPr/>
      </w:pPr>
      <w:r>
        <w:rPr/>
      </w:r>
    </w:p>
    <w:p>
      <w:pPr>
        <w:pStyle w:val="TextBody"/>
        <w:widowControl/>
        <w:spacing w:before="0" w:after="0"/>
        <w:ind w:left="0" w:right="0" w:hanging="0"/>
        <w:rPr>
          <w:b/>
          <w:b/>
          <w:i w:val="false"/>
          <w:i w:val="false"/>
          <w:caps w:val="false"/>
          <w:smallCaps w:val="false"/>
          <w:spacing w:val="0"/>
        </w:rPr>
      </w:pPr>
      <w:r>
        <w:rPr>
          <w:b/>
          <w:i w:val="false"/>
          <w:caps w:val="false"/>
          <w:smallCaps w:val="false"/>
          <w:spacing w:val="0"/>
        </w:rPr>
        <w:t>Date of the Next Meeting</w:t>
      </w:r>
    </w:p>
    <w:p>
      <w:pPr>
        <w:pStyle w:val="TextBody"/>
        <w:widowControl/>
        <w:spacing w:before="0" w:after="0"/>
        <w:ind w:left="0" w:right="0" w:hanging="0"/>
        <w:rPr/>
      </w:pPr>
      <w:r>
        <w:rPr>
          <w:b w:val="false"/>
          <w:i w:val="false"/>
          <w:caps w:val="false"/>
          <w:smallCaps w:val="false"/>
          <w:spacing w:val="0"/>
        </w:rPr>
        <w:t>27</w:t>
      </w:r>
      <w:r>
        <w:rPr>
          <w:b w:val="false"/>
          <w:i w:val="false"/>
          <w:caps w:val="false"/>
          <w:smallCaps w:val="false"/>
          <w:spacing w:val="0"/>
          <w:vertAlign w:val="superscript"/>
        </w:rPr>
        <w:t>th</w:t>
      </w:r>
      <w:r>
        <w:rPr>
          <w:b w:val="false"/>
          <w:i w:val="false"/>
          <w:caps w:val="false"/>
          <w:smallCaps w:val="false"/>
          <w:spacing w:val="0"/>
        </w:rPr>
        <w:t xml:space="preserve"> January 2021</w:t>
      </w:r>
    </w:p>
    <w:p>
      <w:pPr>
        <w:pStyle w:val="Normal"/>
        <w:spacing w:before="0" w:after="0"/>
        <w:rPr>
          <w:b/>
          <w:b/>
        </w:rPr>
      </w:pPr>
      <w:r>
        <w:rPr>
          <w:b/>
        </w:rPr>
      </w:r>
    </w:p>
    <w:p>
      <w:pPr>
        <w:pStyle w:val="Normal"/>
        <w:spacing w:before="0" w:after="0"/>
        <w:rPr/>
      </w:pPr>
      <w:r>
        <w:rPr/>
        <w:t xml:space="preserve"> </w:t>
      </w:r>
    </w:p>
    <w:p>
      <w:pPr>
        <w:pStyle w:val="Normal"/>
        <w:spacing w:before="0" w:after="0"/>
        <w:rPr/>
      </w:pPr>
      <w:r>
        <w:rPr>
          <w:b/>
        </w:rPr>
        <w:t>Closed Meeting at 20:</w:t>
      </w:r>
      <w:r>
        <w:rPr>
          <w:b/>
        </w:rPr>
        <w:t>03</w:t>
      </w:r>
    </w:p>
    <w:p>
      <w:pPr>
        <w:pStyle w:val="Normal"/>
        <w:spacing w:before="0" w:after="0"/>
        <w:rPr>
          <w:b/>
          <w:b/>
        </w:rPr>
      </w:pPr>
      <w:r>
        <w:rPr>
          <w:b/>
        </w:rPr>
      </w:r>
    </w:p>
    <w:p>
      <w:pPr>
        <w:pStyle w:val="Normal"/>
        <w:spacing w:before="0" w:after="0"/>
        <w:rPr>
          <w:b/>
          <w:b/>
        </w:rPr>
      </w:pPr>
      <w:r>
        <w:rPr>
          <w:b/>
        </w:rPr>
        <w:t>Signed……………………………………….………. Chairman Cllr K. Croft</w:t>
      </w:r>
    </w:p>
    <w:p>
      <w:pPr>
        <w:pStyle w:val="Normal"/>
        <w:spacing w:before="0" w:after="0"/>
        <w:rPr>
          <w:b/>
          <w:b/>
        </w:rPr>
      </w:pPr>
      <w:r>
        <w:rPr>
          <w:b/>
        </w:rPr>
      </w:r>
    </w:p>
    <w:p>
      <w:pPr>
        <w:pStyle w:val="Normal"/>
        <w:spacing w:before="0" w:after="0"/>
        <w:rPr/>
      </w:pPr>
      <w:r>
        <w:rPr>
          <w:b/>
        </w:rPr>
        <w:t>Signed……………………………………….………. Clerk Mr David Pearson-Briggs</w:t>
      </w:r>
    </w:p>
    <w:p>
      <w:pPr>
        <w:pStyle w:val="Normal"/>
        <w:spacing w:before="0" w:after="0"/>
        <w:rPr/>
      </w:pPr>
      <w:r>
        <w:rPr/>
      </w:r>
    </w:p>
    <w:p>
      <w:pPr>
        <w:pStyle w:val="Normal"/>
        <w:spacing w:before="0" w:after="0"/>
        <w:rPr/>
      </w:pPr>
      <w:r>
        <w:rPr/>
      </w:r>
    </w:p>
    <w:p>
      <w:pPr>
        <w:pStyle w:val="Normal"/>
        <w:spacing w:before="0" w:after="0"/>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en-GB" w:eastAsia="en-GB"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nning.hambleton.gov.uk/" TargetMode="External"/><Relationship Id="rId3" Type="http://schemas.openxmlformats.org/officeDocument/2006/relationships/hyperlink" Target="http://www.telljulia.info/" TargetMode="External"/><Relationship Id="rId4" Type="http://schemas.openxmlformats.org/officeDocument/2006/relationships/hyperlink" Target="https://hambletondc-self.achieveservice.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Application>LibreOffice/5.3.2.2$Windows_x86 LibreOffice_project/6cd4f1ef626f15116896b1d8e1398b56da0d0ee1</Application>
  <Pages>3</Pages>
  <Words>649</Words>
  <Characters>3285</Characters>
  <CharactersWithSpaces>3902</CharactersWithSpaces>
  <Paragraphs>49</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2020-02-02T11:50:00Z</dcterms:created>
  <dc:creator>David Pearson-Briggs</dc:creator>
  <dc:description/>
  <dc:language>en-GB</dc:language>
  <cp:lastModifiedBy/>
  <cp:lastPrinted>2020-03-05T12:41:00Z</cp:lastPrinted>
  <dcterms:modified xsi:type="dcterms:W3CDTF">2020-12-26T14:53:46Z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