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F9D3" w14:textId="77777777" w:rsidR="004E693F" w:rsidRDefault="004E693F" w:rsidP="004E693F">
      <w:pPr>
        <w:spacing w:after="120"/>
        <w:jc w:val="center"/>
        <w:rPr>
          <w:b/>
          <w:sz w:val="28"/>
          <w:szCs w:val="28"/>
        </w:rPr>
      </w:pPr>
      <w:r>
        <w:rPr>
          <w:noProof/>
        </w:rPr>
        <w:drawing>
          <wp:anchor distT="0" distB="0" distL="114300" distR="114300" simplePos="0" relativeHeight="251659776" behindDoc="0" locked="0" layoutInCell="1" allowOverlap="1" wp14:anchorId="64D0AC10" wp14:editId="3465DB6C">
            <wp:simplePos x="0" y="0"/>
            <wp:positionH relativeFrom="column">
              <wp:posOffset>4084320</wp:posOffset>
            </wp:positionH>
            <wp:positionV relativeFrom="paragraph">
              <wp:posOffset>0</wp:posOffset>
            </wp:positionV>
            <wp:extent cx="2994660" cy="2559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2559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Bellerby Parish Council</w:t>
      </w:r>
    </w:p>
    <w:p w14:paraId="76BF102E" w14:textId="77777777" w:rsidR="004E693F" w:rsidRDefault="004E693F" w:rsidP="004E693F">
      <w:pPr>
        <w:spacing w:after="80" w:line="240" w:lineRule="auto"/>
        <w:rPr>
          <w:sz w:val="24"/>
          <w:szCs w:val="24"/>
        </w:rPr>
      </w:pPr>
      <w:r w:rsidRPr="00616A8F">
        <w:rPr>
          <w:sz w:val="24"/>
        </w:rPr>
        <w:t>The Meeting of Bellerby Parish Council was held</w:t>
      </w:r>
      <w:r>
        <w:rPr>
          <w:sz w:val="24"/>
          <w:szCs w:val="24"/>
        </w:rPr>
        <w:t xml:space="preserve"> in Bellerby Memorial Hall on </w:t>
      </w:r>
    </w:p>
    <w:p w14:paraId="1ADCB092" w14:textId="77777777" w:rsidR="004E693F" w:rsidRPr="00017F53" w:rsidRDefault="004E693F" w:rsidP="004E693F">
      <w:pPr>
        <w:spacing w:after="80" w:line="240" w:lineRule="auto"/>
        <w:jc w:val="center"/>
        <w:rPr>
          <w:b/>
          <w:bCs/>
          <w:sz w:val="24"/>
          <w:szCs w:val="24"/>
        </w:rPr>
      </w:pPr>
      <w:r w:rsidRPr="00017F53">
        <w:rPr>
          <w:b/>
          <w:bCs/>
          <w:sz w:val="24"/>
          <w:szCs w:val="24"/>
        </w:rPr>
        <w:t>Monday 17</w:t>
      </w:r>
      <w:r w:rsidRPr="00017F53">
        <w:rPr>
          <w:b/>
          <w:bCs/>
          <w:sz w:val="24"/>
          <w:szCs w:val="24"/>
          <w:vertAlign w:val="superscript"/>
        </w:rPr>
        <w:t>th</w:t>
      </w:r>
      <w:r w:rsidRPr="00017F53">
        <w:rPr>
          <w:b/>
          <w:bCs/>
          <w:sz w:val="24"/>
          <w:szCs w:val="24"/>
        </w:rPr>
        <w:t xml:space="preserve"> May 2021 at 7:30pm</w:t>
      </w:r>
    </w:p>
    <w:p w14:paraId="1F6E8E42" w14:textId="77777777" w:rsidR="004E693F" w:rsidRDefault="004E693F" w:rsidP="004E693F">
      <w:pPr>
        <w:spacing w:after="120"/>
        <w:rPr>
          <w:sz w:val="24"/>
          <w:szCs w:val="24"/>
        </w:rPr>
      </w:pPr>
      <w:r w:rsidRPr="00AD08C1">
        <w:rPr>
          <w:sz w:val="24"/>
          <w:szCs w:val="24"/>
        </w:rPr>
        <w:t>The meeting was attended by</w:t>
      </w:r>
      <w:r>
        <w:rPr>
          <w:sz w:val="24"/>
          <w:szCs w:val="24"/>
        </w:rPr>
        <w:t>:</w:t>
      </w:r>
    </w:p>
    <w:p w14:paraId="6F543CCF" w14:textId="77777777" w:rsidR="004E693F" w:rsidRPr="00AD08C1" w:rsidRDefault="004E693F" w:rsidP="004E693F">
      <w:pPr>
        <w:spacing w:after="0"/>
        <w:ind w:left="284"/>
        <w:rPr>
          <w:sz w:val="24"/>
          <w:szCs w:val="24"/>
        </w:rPr>
      </w:pPr>
      <w:r>
        <w:rPr>
          <w:sz w:val="24"/>
          <w:szCs w:val="24"/>
        </w:rPr>
        <w:t>T</w:t>
      </w:r>
      <w:r w:rsidRPr="00AD08C1">
        <w:rPr>
          <w:sz w:val="24"/>
          <w:szCs w:val="24"/>
        </w:rPr>
        <w:t>he clerk Lynn Watkinson</w:t>
      </w:r>
      <w:r>
        <w:rPr>
          <w:sz w:val="24"/>
          <w:szCs w:val="24"/>
        </w:rPr>
        <w:t>.</w:t>
      </w:r>
    </w:p>
    <w:p w14:paraId="0DADD24E" w14:textId="77777777" w:rsidR="004E693F" w:rsidRDefault="004E693F" w:rsidP="004E693F">
      <w:pPr>
        <w:spacing w:after="0"/>
        <w:ind w:left="284"/>
        <w:rPr>
          <w:sz w:val="24"/>
          <w:szCs w:val="24"/>
        </w:rPr>
      </w:pPr>
      <w:r w:rsidRPr="00AD08C1">
        <w:rPr>
          <w:sz w:val="24"/>
          <w:szCs w:val="24"/>
        </w:rPr>
        <w:t>Councillors Hutchinson</w:t>
      </w:r>
      <w:r>
        <w:rPr>
          <w:sz w:val="24"/>
          <w:szCs w:val="24"/>
        </w:rPr>
        <w:t xml:space="preserve">, Chilton, Dilworth, Scriven &amp; </w:t>
      </w:r>
      <w:proofErr w:type="spellStart"/>
      <w:r>
        <w:rPr>
          <w:sz w:val="24"/>
          <w:szCs w:val="24"/>
        </w:rPr>
        <w:t>Travell</w:t>
      </w:r>
      <w:proofErr w:type="spellEnd"/>
      <w:r w:rsidRPr="00AD08C1">
        <w:rPr>
          <w:sz w:val="24"/>
          <w:szCs w:val="24"/>
        </w:rPr>
        <w:t>.</w:t>
      </w:r>
    </w:p>
    <w:p w14:paraId="6069AC9C" w14:textId="77777777" w:rsidR="004E693F" w:rsidRDefault="004E693F" w:rsidP="004E693F">
      <w:pPr>
        <w:spacing w:after="120"/>
        <w:rPr>
          <w:sz w:val="24"/>
          <w:szCs w:val="24"/>
        </w:rPr>
      </w:pPr>
      <w:r>
        <w:rPr>
          <w:sz w:val="24"/>
          <w:szCs w:val="24"/>
        </w:rPr>
        <w:t>Procedural Matters</w:t>
      </w:r>
    </w:p>
    <w:p w14:paraId="510FD84E" w14:textId="77777777" w:rsidR="004E693F" w:rsidRDefault="004E693F" w:rsidP="004E693F">
      <w:pPr>
        <w:pStyle w:val="Bullets"/>
        <w:numPr>
          <w:ilvl w:val="0"/>
          <w:numId w:val="1"/>
        </w:numPr>
        <w:spacing w:after="120"/>
        <w:ind w:left="357" w:hanging="357"/>
      </w:pPr>
      <w:r w:rsidRPr="000A0EEF">
        <w:t>To elect a Chairperson and sign a Declaration of Acceptance of Office</w:t>
      </w:r>
      <w:r>
        <w:t xml:space="preserve"> of Chairman</w:t>
      </w:r>
    </w:p>
    <w:p w14:paraId="67E9F6EF" w14:textId="77777777" w:rsidR="004E693F" w:rsidRPr="00017F53" w:rsidRDefault="004E693F" w:rsidP="004E693F">
      <w:pPr>
        <w:pStyle w:val="Bullets"/>
        <w:spacing w:after="120"/>
        <w:ind w:left="357"/>
      </w:pPr>
      <w:r w:rsidRPr="00017F53">
        <w:t xml:space="preserve">Cllr Hutchinson was proposed as Chairman by Cllr </w:t>
      </w:r>
      <w:proofErr w:type="spellStart"/>
      <w:r>
        <w:t>Travell</w:t>
      </w:r>
      <w:proofErr w:type="spellEnd"/>
      <w:r w:rsidRPr="00017F53">
        <w:t xml:space="preserve"> and seconded by Cllr </w:t>
      </w:r>
      <w:r>
        <w:t>Scriven</w:t>
      </w:r>
    </w:p>
    <w:p w14:paraId="15B31D6C" w14:textId="77777777" w:rsidR="004E693F" w:rsidRPr="00C03C76" w:rsidRDefault="004E693F" w:rsidP="004E693F">
      <w:pPr>
        <w:pStyle w:val="Bullets"/>
        <w:spacing w:after="120"/>
        <w:ind w:left="357"/>
        <w:rPr>
          <w:b/>
          <w:bCs/>
          <w:i/>
          <w:iCs/>
        </w:rPr>
      </w:pPr>
      <w:r w:rsidRPr="00C03C76">
        <w:rPr>
          <w:b/>
          <w:bCs/>
          <w:i/>
          <w:iCs/>
        </w:rPr>
        <w:t>The Declaration of Acceptance of Office was duly signed</w:t>
      </w:r>
    </w:p>
    <w:p w14:paraId="137C6F9C" w14:textId="77777777" w:rsidR="004E693F" w:rsidRDefault="004E693F" w:rsidP="004E693F">
      <w:pPr>
        <w:pStyle w:val="Bullets"/>
        <w:numPr>
          <w:ilvl w:val="0"/>
          <w:numId w:val="1"/>
        </w:numPr>
        <w:spacing w:after="120"/>
        <w:ind w:left="357" w:hanging="357"/>
      </w:pPr>
      <w:r w:rsidRPr="000A0EEF">
        <w:t>To approve apologies for absence</w:t>
      </w:r>
    </w:p>
    <w:p w14:paraId="27D27011" w14:textId="77777777" w:rsidR="004E693F" w:rsidRPr="00FE1623" w:rsidRDefault="004E693F" w:rsidP="004E693F">
      <w:pPr>
        <w:pStyle w:val="Bullets"/>
        <w:spacing w:after="120"/>
        <w:ind w:left="357"/>
        <w:rPr>
          <w:b/>
          <w:bCs/>
          <w:i/>
          <w:iCs/>
        </w:rPr>
      </w:pPr>
      <w:r w:rsidRPr="00FE1623">
        <w:rPr>
          <w:b/>
          <w:bCs/>
          <w:i/>
          <w:iCs/>
        </w:rPr>
        <w:t>RESOLVED: to note all apologies and approve all reasons for absence.</w:t>
      </w:r>
    </w:p>
    <w:p w14:paraId="4F21FF16" w14:textId="77777777" w:rsidR="004E693F" w:rsidRDefault="004E693F" w:rsidP="004E693F">
      <w:pPr>
        <w:pStyle w:val="Bullets"/>
        <w:numPr>
          <w:ilvl w:val="0"/>
          <w:numId w:val="1"/>
        </w:numPr>
        <w:spacing w:after="120"/>
        <w:ind w:left="357" w:hanging="357"/>
      </w:pPr>
      <w:r w:rsidRPr="000A0EEF">
        <w:t>To elect a Vice Chairperson and sign a Declaration of Acceptance of Office</w:t>
      </w:r>
      <w:r>
        <w:t xml:space="preserve"> of Vice Chairman</w:t>
      </w:r>
    </w:p>
    <w:p w14:paraId="6643D0B2" w14:textId="77777777" w:rsidR="004E693F" w:rsidRPr="00C03C76" w:rsidRDefault="004E693F" w:rsidP="004E693F">
      <w:pPr>
        <w:pStyle w:val="Bullets"/>
        <w:spacing w:after="120"/>
        <w:ind w:left="357"/>
      </w:pPr>
      <w:r w:rsidRPr="00C03C76">
        <w:t>Cllr Dilwor</w:t>
      </w:r>
      <w:r>
        <w:t>t</w:t>
      </w:r>
      <w:r w:rsidRPr="00C03C76">
        <w:t xml:space="preserve">h was proposed as Vice Chair by Cllr </w:t>
      </w:r>
      <w:proofErr w:type="spellStart"/>
      <w:r w:rsidRPr="00C03C76">
        <w:t>Travell</w:t>
      </w:r>
      <w:proofErr w:type="spellEnd"/>
      <w:r w:rsidRPr="00C03C76">
        <w:t xml:space="preserve"> and seconded by Cllr Chilton</w:t>
      </w:r>
    </w:p>
    <w:p w14:paraId="52AA3779" w14:textId="77777777" w:rsidR="004E693F" w:rsidRPr="00C03C76" w:rsidRDefault="004E693F" w:rsidP="004E693F">
      <w:pPr>
        <w:pStyle w:val="Bullets"/>
        <w:spacing w:after="120"/>
        <w:ind w:left="357"/>
        <w:rPr>
          <w:b/>
          <w:bCs/>
          <w:i/>
          <w:iCs/>
        </w:rPr>
      </w:pPr>
      <w:r w:rsidRPr="00C03C76">
        <w:rPr>
          <w:b/>
          <w:bCs/>
          <w:i/>
          <w:iCs/>
        </w:rPr>
        <w:t>The Declaration of Acceptance of Office was duly signed</w:t>
      </w:r>
    </w:p>
    <w:p w14:paraId="671EEBA1" w14:textId="77777777" w:rsidR="004E693F" w:rsidRPr="000A0EEF" w:rsidRDefault="004E693F" w:rsidP="004E693F">
      <w:pPr>
        <w:pStyle w:val="Bullets"/>
        <w:spacing w:after="120"/>
        <w:ind w:left="357"/>
      </w:pPr>
      <w:r>
        <w:t xml:space="preserve">Cllr </w:t>
      </w:r>
      <w:proofErr w:type="spellStart"/>
      <w:r>
        <w:t>Travell</w:t>
      </w:r>
      <w:proofErr w:type="spellEnd"/>
      <w:r>
        <w:t xml:space="preserve"> announced her resignation from the Parish Council</w:t>
      </w:r>
    </w:p>
    <w:p w14:paraId="2842750D" w14:textId="77777777" w:rsidR="004E693F" w:rsidRDefault="004E693F" w:rsidP="004E693F">
      <w:pPr>
        <w:pStyle w:val="Bullets"/>
        <w:numPr>
          <w:ilvl w:val="0"/>
          <w:numId w:val="1"/>
        </w:numPr>
        <w:spacing w:after="120"/>
        <w:ind w:left="357" w:hanging="357"/>
      </w:pPr>
      <w:r>
        <w:t xml:space="preserve">“To receive disclosures of personal and prejudicial interests from Councillors on matters to be considered at the meeting. </w:t>
      </w:r>
    </w:p>
    <w:p w14:paraId="18914D57" w14:textId="77777777" w:rsidR="004E693F" w:rsidRPr="00256C2B" w:rsidRDefault="004E693F" w:rsidP="004E693F">
      <w:pPr>
        <w:spacing w:after="120"/>
        <w:ind w:left="360"/>
        <w:rPr>
          <w:b/>
          <w:i/>
          <w:sz w:val="24"/>
          <w:szCs w:val="24"/>
        </w:rPr>
      </w:pPr>
      <w:r w:rsidRPr="00256C2B">
        <w:rPr>
          <w:b/>
          <w:i/>
          <w:sz w:val="24"/>
          <w:szCs w:val="24"/>
        </w:rPr>
        <w:t>RESOLVED: to note all apologies and approve all reasons for absence.</w:t>
      </w:r>
    </w:p>
    <w:p w14:paraId="1950BF60" w14:textId="77777777" w:rsidR="004E693F" w:rsidRDefault="004E693F" w:rsidP="004E693F">
      <w:pPr>
        <w:pStyle w:val="Bullets"/>
        <w:numPr>
          <w:ilvl w:val="0"/>
          <w:numId w:val="1"/>
        </w:numPr>
        <w:spacing w:after="120"/>
        <w:ind w:left="357" w:hanging="357"/>
      </w:pPr>
      <w:r>
        <w:t>To approve the minutes of the last meeting</w:t>
      </w:r>
    </w:p>
    <w:p w14:paraId="49CA8544" w14:textId="77777777" w:rsidR="004E693F" w:rsidRPr="00C47C4D" w:rsidRDefault="004E693F" w:rsidP="004E693F">
      <w:pPr>
        <w:spacing w:after="120"/>
        <w:ind w:left="360"/>
        <w:rPr>
          <w:b/>
          <w:i/>
          <w:sz w:val="24"/>
          <w:szCs w:val="24"/>
        </w:rPr>
      </w:pPr>
      <w:bookmarkStart w:id="0" w:name="_Hlk532042572"/>
      <w:r w:rsidRPr="00C47C4D">
        <w:rPr>
          <w:b/>
          <w:i/>
          <w:sz w:val="24"/>
          <w:szCs w:val="24"/>
        </w:rPr>
        <w:t>RESOLVED: to approve the minutes as a true and accurate record of the meeting</w:t>
      </w:r>
      <w:r>
        <w:rPr>
          <w:b/>
          <w:i/>
          <w:sz w:val="24"/>
          <w:szCs w:val="24"/>
        </w:rPr>
        <w:t>;</w:t>
      </w:r>
      <w:r w:rsidRPr="00C47C4D">
        <w:rPr>
          <w:b/>
          <w:i/>
          <w:sz w:val="24"/>
          <w:szCs w:val="24"/>
        </w:rPr>
        <w:t xml:space="preserve"> signed and dated </w:t>
      </w:r>
      <w:r>
        <w:rPr>
          <w:b/>
          <w:i/>
          <w:sz w:val="24"/>
          <w:szCs w:val="24"/>
        </w:rPr>
        <w:t>by t</w:t>
      </w:r>
      <w:r w:rsidRPr="00C47C4D">
        <w:rPr>
          <w:b/>
          <w:i/>
          <w:sz w:val="24"/>
          <w:szCs w:val="24"/>
        </w:rPr>
        <w:t>he Chair.</w:t>
      </w:r>
    </w:p>
    <w:bookmarkEnd w:id="0"/>
    <w:p w14:paraId="79674ECD" w14:textId="77777777" w:rsidR="004E693F" w:rsidRDefault="004E693F" w:rsidP="004E693F">
      <w:pPr>
        <w:pStyle w:val="Bullets"/>
        <w:numPr>
          <w:ilvl w:val="0"/>
          <w:numId w:val="1"/>
        </w:numPr>
        <w:spacing w:after="120"/>
        <w:ind w:left="357" w:hanging="357"/>
      </w:pPr>
      <w:r>
        <w:t>Public questions, comments or representations (limited to 10 minutes)</w:t>
      </w:r>
    </w:p>
    <w:p w14:paraId="0B470B28" w14:textId="77777777" w:rsidR="004E693F" w:rsidRDefault="004E693F" w:rsidP="004E693F">
      <w:pPr>
        <w:pStyle w:val="Bullets"/>
        <w:tabs>
          <w:tab w:val="left" w:pos="3070"/>
        </w:tabs>
        <w:spacing w:after="120"/>
        <w:ind w:left="357"/>
      </w:pPr>
      <w:r>
        <w:t>None</w:t>
      </w:r>
    </w:p>
    <w:p w14:paraId="3F83BA99" w14:textId="77777777" w:rsidR="004E693F" w:rsidRDefault="004E693F" w:rsidP="004E693F">
      <w:pPr>
        <w:spacing w:after="120"/>
        <w:rPr>
          <w:sz w:val="24"/>
          <w:szCs w:val="24"/>
        </w:rPr>
      </w:pPr>
      <w:r>
        <w:rPr>
          <w:sz w:val="24"/>
          <w:szCs w:val="24"/>
        </w:rPr>
        <w:t>Business Matters</w:t>
      </w:r>
    </w:p>
    <w:p w14:paraId="3B9A5AD8" w14:textId="77777777" w:rsidR="004E693F" w:rsidRPr="00750EA0" w:rsidRDefault="004E693F" w:rsidP="004E693F">
      <w:pPr>
        <w:pStyle w:val="Bullets"/>
        <w:numPr>
          <w:ilvl w:val="0"/>
          <w:numId w:val="1"/>
        </w:numPr>
        <w:spacing w:after="120"/>
        <w:ind w:left="357" w:hanging="357"/>
      </w:pPr>
      <w:r w:rsidRPr="00750EA0">
        <w:t>To receive information on the following ongoing issues and decide actions where necessary:</w:t>
      </w:r>
    </w:p>
    <w:p w14:paraId="2B9BF373" w14:textId="77777777" w:rsidR="004E693F" w:rsidRPr="00946F19" w:rsidRDefault="004E693F" w:rsidP="004E693F">
      <w:pPr>
        <w:spacing w:after="120"/>
        <w:ind w:left="284"/>
        <w:rPr>
          <w:sz w:val="24"/>
          <w:szCs w:val="24"/>
        </w:rPr>
      </w:pPr>
      <w:r w:rsidRPr="00946F19">
        <w:rPr>
          <w:sz w:val="24"/>
          <w:szCs w:val="24"/>
        </w:rPr>
        <w:t>Clerks Report</w:t>
      </w:r>
    </w:p>
    <w:p w14:paraId="18D75A99" w14:textId="77777777" w:rsidR="004E693F" w:rsidRPr="00B7185D" w:rsidRDefault="004E693F" w:rsidP="004E693F">
      <w:pPr>
        <w:spacing w:after="120"/>
        <w:ind w:left="284"/>
        <w:rPr>
          <w:sz w:val="24"/>
          <w:szCs w:val="24"/>
        </w:rPr>
      </w:pPr>
      <w:r w:rsidRPr="00B7185D">
        <w:rPr>
          <w:sz w:val="24"/>
          <w:szCs w:val="24"/>
        </w:rPr>
        <w:t>Summary of Action Points:</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126"/>
        <w:gridCol w:w="5387"/>
      </w:tblGrid>
      <w:tr w:rsidR="004E693F" w:rsidRPr="00DB61AE" w14:paraId="0E33C6BB" w14:textId="77777777" w:rsidTr="00204E0A">
        <w:tc>
          <w:tcPr>
            <w:tcW w:w="3260" w:type="dxa"/>
            <w:shd w:val="clear" w:color="auto" w:fill="auto"/>
          </w:tcPr>
          <w:p w14:paraId="18BB4E91" w14:textId="77777777" w:rsidR="004E693F" w:rsidRPr="00DB61AE" w:rsidRDefault="004E693F" w:rsidP="00204E0A">
            <w:pPr>
              <w:pStyle w:val="ListParagraph"/>
              <w:keepNext/>
              <w:spacing w:after="0" w:line="240" w:lineRule="auto"/>
              <w:ind w:left="0"/>
              <w:jc w:val="both"/>
              <w:rPr>
                <w:sz w:val="24"/>
                <w:szCs w:val="24"/>
              </w:rPr>
            </w:pPr>
            <w:r w:rsidRPr="00DB61AE">
              <w:rPr>
                <w:sz w:val="24"/>
                <w:szCs w:val="24"/>
              </w:rPr>
              <w:t>Action point</w:t>
            </w:r>
          </w:p>
        </w:tc>
        <w:tc>
          <w:tcPr>
            <w:tcW w:w="2126" w:type="dxa"/>
            <w:shd w:val="clear" w:color="auto" w:fill="auto"/>
          </w:tcPr>
          <w:p w14:paraId="64C1BFE1" w14:textId="77777777" w:rsidR="004E693F" w:rsidRPr="00DB61AE" w:rsidRDefault="004E693F" w:rsidP="00204E0A">
            <w:pPr>
              <w:pStyle w:val="ListParagraph"/>
              <w:keepNext/>
              <w:spacing w:after="0" w:line="240" w:lineRule="auto"/>
              <w:ind w:left="0"/>
              <w:jc w:val="both"/>
              <w:rPr>
                <w:sz w:val="24"/>
                <w:szCs w:val="24"/>
              </w:rPr>
            </w:pPr>
            <w:r w:rsidRPr="00DB61AE">
              <w:rPr>
                <w:sz w:val="24"/>
                <w:szCs w:val="24"/>
              </w:rPr>
              <w:t>Lead</w:t>
            </w:r>
          </w:p>
        </w:tc>
        <w:tc>
          <w:tcPr>
            <w:tcW w:w="5387" w:type="dxa"/>
            <w:shd w:val="clear" w:color="auto" w:fill="auto"/>
          </w:tcPr>
          <w:p w14:paraId="77EB0535" w14:textId="77777777" w:rsidR="004E693F" w:rsidRPr="00DB61AE" w:rsidRDefault="004E693F" w:rsidP="00204E0A">
            <w:pPr>
              <w:pStyle w:val="ListParagraph"/>
              <w:keepNext/>
              <w:spacing w:after="0" w:line="240" w:lineRule="auto"/>
              <w:ind w:left="0"/>
              <w:jc w:val="both"/>
              <w:rPr>
                <w:sz w:val="24"/>
                <w:szCs w:val="24"/>
              </w:rPr>
            </w:pPr>
            <w:r w:rsidRPr="00DB61AE">
              <w:rPr>
                <w:sz w:val="24"/>
                <w:szCs w:val="24"/>
              </w:rPr>
              <w:t>Status</w:t>
            </w:r>
          </w:p>
        </w:tc>
      </w:tr>
      <w:tr w:rsidR="004E693F" w:rsidRPr="00DB61AE" w14:paraId="06C8D6FF" w14:textId="77777777" w:rsidTr="00204E0A">
        <w:tc>
          <w:tcPr>
            <w:tcW w:w="3260" w:type="dxa"/>
            <w:shd w:val="clear" w:color="auto" w:fill="auto"/>
          </w:tcPr>
          <w:p w14:paraId="735BACCD" w14:textId="77777777" w:rsidR="004E693F" w:rsidRPr="00DB61AE" w:rsidRDefault="004E693F" w:rsidP="00204E0A">
            <w:pPr>
              <w:pStyle w:val="ListParagraph"/>
              <w:spacing w:after="0" w:line="240" w:lineRule="auto"/>
              <w:ind w:left="0"/>
              <w:jc w:val="both"/>
              <w:rPr>
                <w:sz w:val="24"/>
                <w:szCs w:val="24"/>
              </w:rPr>
            </w:pPr>
            <w:r w:rsidRPr="00DB61AE">
              <w:rPr>
                <w:sz w:val="24"/>
                <w:szCs w:val="24"/>
              </w:rPr>
              <w:t>Monitor Footpath Project</w:t>
            </w:r>
          </w:p>
        </w:tc>
        <w:tc>
          <w:tcPr>
            <w:tcW w:w="2126" w:type="dxa"/>
            <w:shd w:val="clear" w:color="auto" w:fill="auto"/>
          </w:tcPr>
          <w:p w14:paraId="1F012F82" w14:textId="77777777" w:rsidR="004E693F" w:rsidRPr="00DB61AE" w:rsidRDefault="004E693F" w:rsidP="00204E0A">
            <w:pPr>
              <w:pStyle w:val="ListParagraph"/>
              <w:spacing w:after="0" w:line="240" w:lineRule="auto"/>
              <w:ind w:left="0"/>
              <w:rPr>
                <w:sz w:val="24"/>
                <w:szCs w:val="24"/>
              </w:rPr>
            </w:pPr>
            <w:r>
              <w:rPr>
                <w:sz w:val="24"/>
                <w:szCs w:val="24"/>
              </w:rPr>
              <w:t>Clerk &amp; Cllr Hutchinson</w:t>
            </w:r>
          </w:p>
        </w:tc>
        <w:tc>
          <w:tcPr>
            <w:tcW w:w="5387" w:type="dxa"/>
            <w:shd w:val="clear" w:color="auto" w:fill="auto"/>
          </w:tcPr>
          <w:p w14:paraId="0B884B99" w14:textId="77777777" w:rsidR="004E693F" w:rsidRPr="00DB61AE" w:rsidRDefault="004E693F" w:rsidP="00204E0A">
            <w:pPr>
              <w:pStyle w:val="ListParagraph"/>
              <w:spacing w:after="0" w:line="240" w:lineRule="auto"/>
              <w:ind w:left="0"/>
              <w:rPr>
                <w:sz w:val="24"/>
                <w:szCs w:val="24"/>
              </w:rPr>
            </w:pPr>
            <w:r>
              <w:rPr>
                <w:sz w:val="24"/>
                <w:szCs w:val="24"/>
              </w:rPr>
              <w:t>Awaiting a site meeting with Highways and their contractor to determine design</w:t>
            </w:r>
          </w:p>
        </w:tc>
      </w:tr>
      <w:tr w:rsidR="004E693F" w:rsidRPr="00DB61AE" w14:paraId="59A673F1" w14:textId="77777777" w:rsidTr="00204E0A">
        <w:tc>
          <w:tcPr>
            <w:tcW w:w="3260" w:type="dxa"/>
            <w:shd w:val="clear" w:color="auto" w:fill="auto"/>
          </w:tcPr>
          <w:p w14:paraId="61ECA0C5" w14:textId="77777777" w:rsidR="004E693F" w:rsidRPr="00DB61AE" w:rsidRDefault="004E693F" w:rsidP="00204E0A">
            <w:pPr>
              <w:pStyle w:val="ListParagraph"/>
              <w:keepNext/>
              <w:spacing w:after="0" w:line="240" w:lineRule="auto"/>
              <w:ind w:left="0"/>
              <w:jc w:val="both"/>
              <w:rPr>
                <w:sz w:val="24"/>
                <w:szCs w:val="24"/>
              </w:rPr>
            </w:pPr>
            <w:r w:rsidRPr="00DB61AE">
              <w:rPr>
                <w:sz w:val="24"/>
                <w:szCs w:val="24"/>
              </w:rPr>
              <w:lastRenderedPageBreak/>
              <w:t>Renovate Telephone Kiosk</w:t>
            </w:r>
          </w:p>
        </w:tc>
        <w:tc>
          <w:tcPr>
            <w:tcW w:w="2126" w:type="dxa"/>
            <w:shd w:val="clear" w:color="auto" w:fill="auto"/>
          </w:tcPr>
          <w:p w14:paraId="4DE07EE1" w14:textId="77777777" w:rsidR="004E693F" w:rsidRPr="00DB61AE" w:rsidRDefault="004E693F" w:rsidP="00204E0A">
            <w:pPr>
              <w:pStyle w:val="ListParagraph"/>
              <w:keepNext/>
              <w:spacing w:after="0" w:line="240" w:lineRule="auto"/>
              <w:ind w:left="0"/>
              <w:jc w:val="both"/>
              <w:rPr>
                <w:sz w:val="24"/>
                <w:szCs w:val="24"/>
              </w:rPr>
            </w:pPr>
            <w:r w:rsidRPr="00DB61AE">
              <w:rPr>
                <w:sz w:val="24"/>
                <w:szCs w:val="24"/>
              </w:rPr>
              <w:t>Cllr Chilton</w:t>
            </w:r>
          </w:p>
        </w:tc>
        <w:tc>
          <w:tcPr>
            <w:tcW w:w="5387" w:type="dxa"/>
            <w:shd w:val="clear" w:color="auto" w:fill="auto"/>
          </w:tcPr>
          <w:p w14:paraId="38706B5C" w14:textId="77777777" w:rsidR="004E693F" w:rsidRDefault="004E693F" w:rsidP="00204E0A">
            <w:pPr>
              <w:pStyle w:val="ListParagraph"/>
              <w:keepNext/>
              <w:spacing w:after="0" w:line="240" w:lineRule="auto"/>
              <w:ind w:left="0"/>
              <w:rPr>
                <w:sz w:val="24"/>
                <w:szCs w:val="24"/>
              </w:rPr>
            </w:pPr>
            <w:r>
              <w:rPr>
                <w:sz w:val="24"/>
                <w:szCs w:val="24"/>
              </w:rPr>
              <w:t>Telephone kiosk sited</w:t>
            </w:r>
          </w:p>
          <w:p w14:paraId="4BD3784C" w14:textId="77777777" w:rsidR="004E693F" w:rsidRDefault="004E693F" w:rsidP="00204E0A">
            <w:pPr>
              <w:pStyle w:val="ListParagraph"/>
              <w:keepNext/>
              <w:spacing w:after="0" w:line="240" w:lineRule="auto"/>
              <w:ind w:left="0"/>
              <w:rPr>
                <w:sz w:val="24"/>
                <w:szCs w:val="24"/>
              </w:rPr>
            </w:pPr>
            <w:r>
              <w:rPr>
                <w:sz w:val="24"/>
                <w:szCs w:val="24"/>
              </w:rPr>
              <w:t>Awaiting electrical connection</w:t>
            </w:r>
          </w:p>
          <w:p w14:paraId="0ABAC737" w14:textId="77777777" w:rsidR="004E693F" w:rsidRDefault="004E693F" w:rsidP="00204E0A">
            <w:pPr>
              <w:pStyle w:val="ListParagraph"/>
              <w:keepNext/>
              <w:spacing w:after="0" w:line="240" w:lineRule="auto"/>
              <w:ind w:left="0"/>
              <w:rPr>
                <w:sz w:val="24"/>
                <w:szCs w:val="24"/>
              </w:rPr>
            </w:pPr>
            <w:r>
              <w:rPr>
                <w:sz w:val="24"/>
                <w:szCs w:val="24"/>
              </w:rPr>
              <w:t>Grant funding monitoring form has been submitted</w:t>
            </w:r>
          </w:p>
          <w:p w14:paraId="3A794706" w14:textId="77777777" w:rsidR="004E693F" w:rsidRPr="00DB61AE" w:rsidRDefault="004E693F" w:rsidP="00204E0A">
            <w:pPr>
              <w:pStyle w:val="ListParagraph"/>
              <w:keepNext/>
              <w:spacing w:after="0" w:line="240" w:lineRule="auto"/>
              <w:ind w:left="0"/>
              <w:rPr>
                <w:sz w:val="24"/>
                <w:szCs w:val="24"/>
              </w:rPr>
            </w:pPr>
            <w:r>
              <w:rPr>
                <w:sz w:val="24"/>
                <w:szCs w:val="24"/>
              </w:rPr>
              <w:t>A photograph has been sent to the Rotary Club</w:t>
            </w:r>
          </w:p>
        </w:tc>
      </w:tr>
      <w:tr w:rsidR="004E693F" w:rsidRPr="00DB61AE" w14:paraId="34D7B321" w14:textId="77777777" w:rsidTr="00204E0A">
        <w:tc>
          <w:tcPr>
            <w:tcW w:w="3260" w:type="dxa"/>
            <w:shd w:val="clear" w:color="auto" w:fill="auto"/>
          </w:tcPr>
          <w:p w14:paraId="61BAB852" w14:textId="77777777" w:rsidR="004E693F" w:rsidRPr="00DB61AE" w:rsidRDefault="004E693F" w:rsidP="00204E0A">
            <w:pPr>
              <w:pStyle w:val="ListParagraph"/>
              <w:spacing w:after="0" w:line="240" w:lineRule="auto"/>
              <w:ind w:left="0"/>
              <w:jc w:val="both"/>
              <w:rPr>
                <w:sz w:val="24"/>
                <w:szCs w:val="24"/>
              </w:rPr>
            </w:pPr>
            <w:r w:rsidRPr="00DB61AE">
              <w:rPr>
                <w:sz w:val="24"/>
                <w:szCs w:val="24"/>
              </w:rPr>
              <w:t>Strategic Plan</w:t>
            </w:r>
          </w:p>
        </w:tc>
        <w:tc>
          <w:tcPr>
            <w:tcW w:w="2126" w:type="dxa"/>
            <w:shd w:val="clear" w:color="auto" w:fill="auto"/>
          </w:tcPr>
          <w:p w14:paraId="533DFE79" w14:textId="77777777" w:rsidR="004E693F" w:rsidRPr="00DB61AE" w:rsidRDefault="004E693F" w:rsidP="00204E0A">
            <w:pPr>
              <w:pStyle w:val="ListParagraph"/>
              <w:spacing w:after="0" w:line="240" w:lineRule="auto"/>
              <w:ind w:left="0"/>
              <w:jc w:val="both"/>
              <w:rPr>
                <w:sz w:val="24"/>
                <w:szCs w:val="24"/>
              </w:rPr>
            </w:pPr>
            <w:r w:rsidRPr="00DB61AE">
              <w:rPr>
                <w:sz w:val="24"/>
                <w:szCs w:val="24"/>
              </w:rPr>
              <w:t>Council</w:t>
            </w:r>
          </w:p>
        </w:tc>
        <w:tc>
          <w:tcPr>
            <w:tcW w:w="5387" w:type="dxa"/>
            <w:shd w:val="clear" w:color="auto" w:fill="auto"/>
          </w:tcPr>
          <w:p w14:paraId="0C585C40" w14:textId="77777777" w:rsidR="004E693F" w:rsidRPr="00DB61AE" w:rsidRDefault="004E693F" w:rsidP="00204E0A">
            <w:pPr>
              <w:pStyle w:val="ListParagraph"/>
              <w:spacing w:after="0" w:line="240" w:lineRule="auto"/>
              <w:ind w:left="0"/>
              <w:jc w:val="both"/>
              <w:rPr>
                <w:sz w:val="24"/>
                <w:szCs w:val="24"/>
              </w:rPr>
            </w:pPr>
            <w:r w:rsidRPr="00DB61AE">
              <w:rPr>
                <w:sz w:val="24"/>
                <w:szCs w:val="24"/>
              </w:rPr>
              <w:t>Ongoing</w:t>
            </w:r>
          </w:p>
        </w:tc>
      </w:tr>
      <w:tr w:rsidR="004E693F" w:rsidRPr="00DB61AE" w14:paraId="750CF0D6" w14:textId="77777777" w:rsidTr="00204E0A">
        <w:tc>
          <w:tcPr>
            <w:tcW w:w="3260" w:type="dxa"/>
            <w:shd w:val="clear" w:color="auto" w:fill="auto"/>
          </w:tcPr>
          <w:p w14:paraId="51FFD573" w14:textId="77777777" w:rsidR="004E693F" w:rsidRPr="00DB61AE" w:rsidRDefault="004E693F" w:rsidP="00204E0A">
            <w:pPr>
              <w:pStyle w:val="ListParagraph"/>
              <w:spacing w:after="0" w:line="240" w:lineRule="auto"/>
              <w:ind w:left="0"/>
              <w:jc w:val="both"/>
              <w:rPr>
                <w:sz w:val="24"/>
                <w:szCs w:val="24"/>
              </w:rPr>
            </w:pPr>
            <w:r w:rsidRPr="00DB61AE">
              <w:rPr>
                <w:sz w:val="24"/>
                <w:szCs w:val="24"/>
              </w:rPr>
              <w:t>Electrical Connection</w:t>
            </w:r>
            <w:r>
              <w:rPr>
                <w:sz w:val="24"/>
                <w:szCs w:val="24"/>
              </w:rPr>
              <w:t xml:space="preserve"> to Green</w:t>
            </w:r>
          </w:p>
        </w:tc>
        <w:tc>
          <w:tcPr>
            <w:tcW w:w="2126" w:type="dxa"/>
            <w:shd w:val="clear" w:color="auto" w:fill="auto"/>
          </w:tcPr>
          <w:p w14:paraId="5EAC7C29" w14:textId="77777777" w:rsidR="004E693F" w:rsidRPr="00DB61AE" w:rsidRDefault="004E693F" w:rsidP="00204E0A">
            <w:pPr>
              <w:pStyle w:val="ListParagraph"/>
              <w:spacing w:after="0" w:line="240" w:lineRule="auto"/>
              <w:ind w:left="0"/>
              <w:jc w:val="both"/>
              <w:rPr>
                <w:sz w:val="24"/>
                <w:szCs w:val="24"/>
              </w:rPr>
            </w:pPr>
            <w:r w:rsidRPr="00DB61AE">
              <w:rPr>
                <w:sz w:val="24"/>
                <w:szCs w:val="24"/>
              </w:rPr>
              <w:t>Clerk</w:t>
            </w:r>
          </w:p>
        </w:tc>
        <w:tc>
          <w:tcPr>
            <w:tcW w:w="5387" w:type="dxa"/>
            <w:shd w:val="clear" w:color="auto" w:fill="auto"/>
          </w:tcPr>
          <w:p w14:paraId="1A241381" w14:textId="77777777" w:rsidR="004E693F" w:rsidRPr="00DB61AE" w:rsidRDefault="004E693F" w:rsidP="00204E0A">
            <w:pPr>
              <w:pStyle w:val="ListParagraph"/>
              <w:spacing w:after="0" w:line="240" w:lineRule="auto"/>
              <w:ind w:left="0"/>
              <w:rPr>
                <w:sz w:val="24"/>
                <w:szCs w:val="24"/>
              </w:rPr>
            </w:pPr>
            <w:r>
              <w:rPr>
                <w:sz w:val="24"/>
                <w:szCs w:val="24"/>
              </w:rPr>
              <w:t>Fuse board and connections to be arranged</w:t>
            </w:r>
          </w:p>
        </w:tc>
      </w:tr>
      <w:tr w:rsidR="004E693F" w:rsidRPr="00DB61AE" w14:paraId="2CD14715" w14:textId="77777777" w:rsidTr="00204E0A">
        <w:tc>
          <w:tcPr>
            <w:tcW w:w="3260" w:type="dxa"/>
            <w:shd w:val="clear" w:color="auto" w:fill="auto"/>
          </w:tcPr>
          <w:p w14:paraId="0C802BB2" w14:textId="77777777" w:rsidR="004E693F" w:rsidRPr="00DB61AE" w:rsidRDefault="004E693F" w:rsidP="00204E0A">
            <w:pPr>
              <w:pStyle w:val="ListParagraph"/>
              <w:spacing w:after="0" w:line="240" w:lineRule="auto"/>
              <w:ind w:left="0"/>
              <w:rPr>
                <w:sz w:val="24"/>
                <w:szCs w:val="24"/>
              </w:rPr>
            </w:pPr>
            <w:r>
              <w:rPr>
                <w:sz w:val="24"/>
                <w:szCs w:val="24"/>
              </w:rPr>
              <w:t>Community Garden and Allotment</w:t>
            </w:r>
          </w:p>
        </w:tc>
        <w:tc>
          <w:tcPr>
            <w:tcW w:w="2126" w:type="dxa"/>
            <w:shd w:val="clear" w:color="auto" w:fill="auto"/>
          </w:tcPr>
          <w:p w14:paraId="2C18F926" w14:textId="77777777" w:rsidR="004E693F" w:rsidRPr="00DB61AE" w:rsidRDefault="004E693F" w:rsidP="00204E0A">
            <w:pPr>
              <w:pStyle w:val="ListParagraph"/>
              <w:spacing w:after="0" w:line="240" w:lineRule="auto"/>
              <w:ind w:left="0"/>
              <w:jc w:val="both"/>
              <w:rPr>
                <w:sz w:val="24"/>
                <w:szCs w:val="24"/>
              </w:rPr>
            </w:pPr>
            <w:r>
              <w:rPr>
                <w:sz w:val="24"/>
                <w:szCs w:val="24"/>
              </w:rPr>
              <w:t>Clerk</w:t>
            </w:r>
          </w:p>
        </w:tc>
        <w:tc>
          <w:tcPr>
            <w:tcW w:w="5387" w:type="dxa"/>
            <w:shd w:val="clear" w:color="auto" w:fill="auto"/>
          </w:tcPr>
          <w:p w14:paraId="551AE418" w14:textId="77777777" w:rsidR="004E693F" w:rsidRDefault="004E693F" w:rsidP="00204E0A">
            <w:pPr>
              <w:pStyle w:val="ListParagraph"/>
              <w:spacing w:after="0" w:line="240" w:lineRule="auto"/>
              <w:ind w:left="0"/>
              <w:rPr>
                <w:sz w:val="24"/>
                <w:szCs w:val="24"/>
              </w:rPr>
            </w:pPr>
            <w:r>
              <w:rPr>
                <w:sz w:val="24"/>
                <w:szCs w:val="24"/>
              </w:rPr>
              <w:t>Greenhouse has been delivered and is awaiting construction in May</w:t>
            </w:r>
          </w:p>
          <w:p w14:paraId="03AD5CE4" w14:textId="77777777" w:rsidR="004E693F" w:rsidRDefault="004E693F" w:rsidP="00204E0A">
            <w:pPr>
              <w:pStyle w:val="ListParagraph"/>
              <w:spacing w:after="0" w:line="240" w:lineRule="auto"/>
              <w:ind w:left="0"/>
              <w:rPr>
                <w:sz w:val="24"/>
                <w:szCs w:val="24"/>
              </w:rPr>
            </w:pPr>
            <w:r>
              <w:rPr>
                <w:sz w:val="24"/>
                <w:szCs w:val="24"/>
              </w:rPr>
              <w:t>Additional funding applied for</w:t>
            </w:r>
          </w:p>
        </w:tc>
      </w:tr>
      <w:tr w:rsidR="004E693F" w:rsidRPr="00DB61AE" w14:paraId="0FD8ED55" w14:textId="77777777" w:rsidTr="00204E0A">
        <w:tc>
          <w:tcPr>
            <w:tcW w:w="3260" w:type="dxa"/>
            <w:shd w:val="clear" w:color="auto" w:fill="auto"/>
          </w:tcPr>
          <w:p w14:paraId="73A0C991" w14:textId="77777777" w:rsidR="004E693F" w:rsidRDefault="004E693F" w:rsidP="00204E0A">
            <w:pPr>
              <w:pStyle w:val="ListParagraph"/>
              <w:keepNext/>
              <w:spacing w:after="0" w:line="240" w:lineRule="auto"/>
              <w:ind w:left="0"/>
              <w:jc w:val="both"/>
              <w:rPr>
                <w:sz w:val="24"/>
                <w:szCs w:val="24"/>
              </w:rPr>
            </w:pPr>
            <w:r>
              <w:rPr>
                <w:sz w:val="24"/>
                <w:szCs w:val="24"/>
              </w:rPr>
              <w:t>Flood Management Feasibility Study and alleviation work</w:t>
            </w:r>
          </w:p>
        </w:tc>
        <w:tc>
          <w:tcPr>
            <w:tcW w:w="2126" w:type="dxa"/>
            <w:shd w:val="clear" w:color="auto" w:fill="auto"/>
          </w:tcPr>
          <w:p w14:paraId="7A61B0D0" w14:textId="77777777" w:rsidR="004E693F" w:rsidRDefault="004E693F" w:rsidP="00204E0A">
            <w:pPr>
              <w:pStyle w:val="ListParagraph"/>
              <w:keepNext/>
              <w:spacing w:after="0" w:line="240" w:lineRule="auto"/>
              <w:ind w:left="0"/>
              <w:jc w:val="both"/>
              <w:rPr>
                <w:sz w:val="24"/>
                <w:szCs w:val="24"/>
              </w:rPr>
            </w:pPr>
            <w:r>
              <w:rPr>
                <w:sz w:val="24"/>
                <w:szCs w:val="24"/>
              </w:rPr>
              <w:t>Clerk</w:t>
            </w:r>
          </w:p>
        </w:tc>
        <w:tc>
          <w:tcPr>
            <w:tcW w:w="5387" w:type="dxa"/>
            <w:shd w:val="clear" w:color="auto" w:fill="auto"/>
          </w:tcPr>
          <w:p w14:paraId="10C9268F" w14:textId="77777777" w:rsidR="004E693F" w:rsidRDefault="004E693F" w:rsidP="00204E0A">
            <w:pPr>
              <w:pStyle w:val="ListParagraph"/>
              <w:keepNext/>
              <w:spacing w:after="0" w:line="240" w:lineRule="auto"/>
              <w:ind w:left="0"/>
              <w:rPr>
                <w:sz w:val="24"/>
                <w:szCs w:val="24"/>
              </w:rPr>
            </w:pPr>
            <w:r>
              <w:rPr>
                <w:sz w:val="24"/>
                <w:szCs w:val="24"/>
              </w:rPr>
              <w:t>Result of funding applications awaited</w:t>
            </w:r>
          </w:p>
        </w:tc>
      </w:tr>
      <w:tr w:rsidR="004E693F" w:rsidRPr="00DB61AE" w14:paraId="56EC5789" w14:textId="77777777" w:rsidTr="00204E0A">
        <w:tc>
          <w:tcPr>
            <w:tcW w:w="3260" w:type="dxa"/>
            <w:shd w:val="clear" w:color="auto" w:fill="auto"/>
          </w:tcPr>
          <w:p w14:paraId="10157DE5" w14:textId="77777777" w:rsidR="004E693F" w:rsidRDefault="004E693F" w:rsidP="00204E0A">
            <w:pPr>
              <w:pStyle w:val="ListParagraph"/>
              <w:keepNext/>
              <w:spacing w:after="0" w:line="240" w:lineRule="auto"/>
              <w:ind w:left="0"/>
              <w:jc w:val="both"/>
              <w:rPr>
                <w:sz w:val="24"/>
                <w:szCs w:val="24"/>
              </w:rPr>
            </w:pPr>
            <w:r>
              <w:rPr>
                <w:sz w:val="24"/>
                <w:szCs w:val="24"/>
              </w:rPr>
              <w:t>Gritting</w:t>
            </w:r>
          </w:p>
        </w:tc>
        <w:tc>
          <w:tcPr>
            <w:tcW w:w="2126" w:type="dxa"/>
            <w:shd w:val="clear" w:color="auto" w:fill="auto"/>
          </w:tcPr>
          <w:p w14:paraId="238B6D85" w14:textId="77777777" w:rsidR="004E693F" w:rsidRDefault="004E693F" w:rsidP="00204E0A">
            <w:pPr>
              <w:pStyle w:val="ListParagraph"/>
              <w:keepNext/>
              <w:spacing w:after="0" w:line="240" w:lineRule="auto"/>
              <w:ind w:left="0"/>
              <w:jc w:val="both"/>
              <w:rPr>
                <w:sz w:val="24"/>
                <w:szCs w:val="24"/>
              </w:rPr>
            </w:pPr>
            <w:r>
              <w:rPr>
                <w:sz w:val="24"/>
                <w:szCs w:val="24"/>
              </w:rPr>
              <w:t>Clerk</w:t>
            </w:r>
          </w:p>
        </w:tc>
        <w:tc>
          <w:tcPr>
            <w:tcW w:w="5387" w:type="dxa"/>
            <w:shd w:val="clear" w:color="auto" w:fill="auto"/>
          </w:tcPr>
          <w:p w14:paraId="36F54B0D" w14:textId="77777777" w:rsidR="004E693F" w:rsidRDefault="004E693F" w:rsidP="00204E0A">
            <w:pPr>
              <w:pStyle w:val="ListParagraph"/>
              <w:keepNext/>
              <w:spacing w:after="0" w:line="240" w:lineRule="auto"/>
              <w:ind w:left="0"/>
              <w:rPr>
                <w:sz w:val="24"/>
                <w:szCs w:val="24"/>
              </w:rPr>
            </w:pPr>
            <w:r>
              <w:rPr>
                <w:sz w:val="24"/>
                <w:szCs w:val="24"/>
              </w:rPr>
              <w:t>Response received from Highways</w:t>
            </w:r>
          </w:p>
          <w:p w14:paraId="7B4D135A" w14:textId="77777777" w:rsidR="004E693F" w:rsidRDefault="004E693F" w:rsidP="00204E0A">
            <w:pPr>
              <w:pStyle w:val="ListParagraph"/>
              <w:keepNext/>
              <w:spacing w:after="0" w:line="240" w:lineRule="auto"/>
              <w:ind w:left="0"/>
              <w:rPr>
                <w:sz w:val="24"/>
                <w:szCs w:val="24"/>
              </w:rPr>
            </w:pPr>
            <w:r>
              <w:rPr>
                <w:sz w:val="24"/>
                <w:szCs w:val="24"/>
              </w:rPr>
              <w:t>Item added to the agenda</w:t>
            </w:r>
          </w:p>
        </w:tc>
      </w:tr>
    </w:tbl>
    <w:p w14:paraId="43E6F5B7" w14:textId="77777777" w:rsidR="004E693F" w:rsidRDefault="004E693F" w:rsidP="004E693F">
      <w:pPr>
        <w:pStyle w:val="Indentedtext"/>
        <w:spacing w:before="120" w:after="120"/>
      </w:pPr>
      <w:r>
        <w:t xml:space="preserve">Meetings, </w:t>
      </w:r>
      <w:r w:rsidRPr="0046184C">
        <w:t>Notices and Consultations</w:t>
      </w:r>
      <w:r>
        <w:t>.</w:t>
      </w:r>
    </w:p>
    <w:p w14:paraId="0E6D4A3F" w14:textId="77777777" w:rsidR="004E693F" w:rsidRDefault="004E693F" w:rsidP="004E693F">
      <w:pPr>
        <w:pStyle w:val="Bullets"/>
        <w:numPr>
          <w:ilvl w:val="0"/>
          <w:numId w:val="1"/>
        </w:numPr>
        <w:spacing w:after="120"/>
        <w:ind w:left="357" w:hanging="357"/>
      </w:pPr>
      <w:r>
        <w:t>To approve the provisional meeting dates for 2021-2022</w:t>
      </w:r>
    </w:p>
    <w:p w14:paraId="11C6016C" w14:textId="77777777" w:rsidR="004E693F" w:rsidRDefault="004E693F" w:rsidP="004E693F">
      <w:pPr>
        <w:pStyle w:val="Bullets"/>
        <w:spacing w:after="120"/>
        <w:ind w:left="357"/>
      </w:pPr>
      <w:r>
        <w:t>Some changes to the dates were requested prior to publication</w:t>
      </w:r>
    </w:p>
    <w:p w14:paraId="743137FD" w14:textId="77777777" w:rsidR="004E693F" w:rsidRDefault="004E693F" w:rsidP="004E693F">
      <w:pPr>
        <w:pStyle w:val="Bullets"/>
        <w:numPr>
          <w:ilvl w:val="0"/>
          <w:numId w:val="1"/>
        </w:numPr>
        <w:spacing w:after="120"/>
        <w:ind w:left="357" w:hanging="357"/>
      </w:pPr>
      <w:r>
        <w:t>To consider extending delegation of decision making to key individuals in case of further disruption to meeting schedule</w:t>
      </w:r>
    </w:p>
    <w:p w14:paraId="1F3DE81D" w14:textId="77777777" w:rsidR="004E693F" w:rsidRPr="009F11DD" w:rsidRDefault="004E693F" w:rsidP="004E693F">
      <w:pPr>
        <w:pStyle w:val="Bullets"/>
        <w:spacing w:after="120"/>
        <w:ind w:left="357"/>
        <w:rPr>
          <w:b/>
          <w:bCs/>
          <w:i/>
          <w:iCs/>
        </w:rPr>
      </w:pPr>
      <w:r w:rsidRPr="009F11DD">
        <w:rPr>
          <w:b/>
          <w:bCs/>
          <w:i/>
          <w:iCs/>
        </w:rPr>
        <w:t xml:space="preserve">RESOLVED: to approve delegation of authority </w:t>
      </w:r>
      <w:r>
        <w:rPr>
          <w:b/>
          <w:bCs/>
          <w:i/>
          <w:iCs/>
        </w:rPr>
        <w:t xml:space="preserve">to the Clerk </w:t>
      </w:r>
      <w:r w:rsidRPr="009F11DD">
        <w:rPr>
          <w:b/>
          <w:bCs/>
          <w:i/>
          <w:iCs/>
        </w:rPr>
        <w:t xml:space="preserve">in consultation with the Chairman </w:t>
      </w:r>
      <w:r>
        <w:rPr>
          <w:b/>
          <w:bCs/>
          <w:i/>
          <w:iCs/>
        </w:rPr>
        <w:t>in the event that meetings are cancelled due to the ongoing Covid-19 pandemic</w:t>
      </w:r>
    </w:p>
    <w:p w14:paraId="24FE561C" w14:textId="77777777" w:rsidR="004E693F" w:rsidRDefault="004E693F" w:rsidP="004E693F">
      <w:pPr>
        <w:pStyle w:val="Bullets"/>
        <w:numPr>
          <w:ilvl w:val="0"/>
          <w:numId w:val="1"/>
        </w:numPr>
        <w:spacing w:after="120"/>
        <w:ind w:left="357" w:hanging="357"/>
      </w:pPr>
      <w:r>
        <w:t>To review the contact information for publication on the village noticeboards and web site</w:t>
      </w:r>
    </w:p>
    <w:p w14:paraId="4C3A4524" w14:textId="77777777" w:rsidR="004E693F" w:rsidRDefault="004E693F" w:rsidP="004E693F">
      <w:pPr>
        <w:pStyle w:val="Bullets"/>
        <w:spacing w:after="120"/>
        <w:ind w:left="357"/>
      </w:pPr>
      <w:r>
        <w:t>Some changes to the contact information were requested prior to publication</w:t>
      </w:r>
    </w:p>
    <w:p w14:paraId="727B4F2A" w14:textId="77777777" w:rsidR="004E693F" w:rsidRDefault="004E693F" w:rsidP="004E693F">
      <w:pPr>
        <w:pStyle w:val="Bullets"/>
        <w:numPr>
          <w:ilvl w:val="0"/>
          <w:numId w:val="1"/>
        </w:numPr>
        <w:spacing w:after="120"/>
        <w:ind w:left="357" w:hanging="357"/>
      </w:pPr>
      <w:r>
        <w:t>To review and adopt the UK General Data Protection Regulation documents:</w:t>
      </w:r>
    </w:p>
    <w:p w14:paraId="7F98FD55" w14:textId="77777777" w:rsidR="004E693F" w:rsidRDefault="004E693F" w:rsidP="004E693F">
      <w:pPr>
        <w:pStyle w:val="Bullets"/>
        <w:numPr>
          <w:ilvl w:val="0"/>
          <w:numId w:val="5"/>
        </w:numPr>
        <w:spacing w:after="0"/>
        <w:ind w:left="1848" w:hanging="357"/>
      </w:pPr>
      <w:r>
        <w:t>Data Audit</w:t>
      </w:r>
    </w:p>
    <w:p w14:paraId="2B3BA87B" w14:textId="77777777" w:rsidR="004E693F" w:rsidRDefault="004E693F" w:rsidP="004E693F">
      <w:pPr>
        <w:pStyle w:val="Bullets"/>
        <w:numPr>
          <w:ilvl w:val="0"/>
          <w:numId w:val="5"/>
        </w:numPr>
        <w:spacing w:after="0"/>
        <w:ind w:left="1848" w:hanging="357"/>
      </w:pPr>
      <w:r>
        <w:t xml:space="preserve">General Privacy Notice- add to website &amp; emails </w:t>
      </w:r>
    </w:p>
    <w:p w14:paraId="2ABB413D" w14:textId="77777777" w:rsidR="004E693F" w:rsidRDefault="004E693F" w:rsidP="004E693F">
      <w:pPr>
        <w:pStyle w:val="Bullets"/>
        <w:numPr>
          <w:ilvl w:val="0"/>
          <w:numId w:val="5"/>
        </w:numPr>
        <w:spacing w:after="0"/>
        <w:ind w:left="1848" w:hanging="357"/>
      </w:pPr>
      <w:r>
        <w:t>Staff Privacy Notice</w:t>
      </w:r>
    </w:p>
    <w:p w14:paraId="6CC290BB" w14:textId="77777777" w:rsidR="004E693F" w:rsidRDefault="004E693F" w:rsidP="004E693F">
      <w:pPr>
        <w:pStyle w:val="Bullets"/>
        <w:numPr>
          <w:ilvl w:val="0"/>
          <w:numId w:val="5"/>
        </w:numPr>
        <w:spacing w:after="0"/>
        <w:ind w:left="1848" w:hanging="357"/>
      </w:pPr>
      <w:r w:rsidRPr="000336C1">
        <w:t>Management and Retention of Documents</w:t>
      </w:r>
    </w:p>
    <w:p w14:paraId="7F375263" w14:textId="77777777" w:rsidR="004E693F" w:rsidRDefault="004E693F" w:rsidP="004E693F">
      <w:pPr>
        <w:pStyle w:val="Bullets"/>
        <w:numPr>
          <w:ilvl w:val="0"/>
          <w:numId w:val="5"/>
        </w:numPr>
        <w:spacing w:after="0"/>
        <w:ind w:left="1848" w:hanging="357"/>
      </w:pPr>
      <w:r>
        <w:t>Security Incident Policy</w:t>
      </w:r>
    </w:p>
    <w:p w14:paraId="086094EE" w14:textId="77777777" w:rsidR="004E693F" w:rsidRDefault="004E693F" w:rsidP="004E693F">
      <w:pPr>
        <w:pStyle w:val="Bullets"/>
        <w:numPr>
          <w:ilvl w:val="0"/>
          <w:numId w:val="5"/>
        </w:numPr>
        <w:spacing w:after="0"/>
        <w:ind w:left="1848" w:hanging="357"/>
      </w:pPr>
      <w:r>
        <w:t>Consent Form</w:t>
      </w:r>
    </w:p>
    <w:p w14:paraId="7C3E36C3" w14:textId="77777777" w:rsidR="004E693F" w:rsidRDefault="004E693F" w:rsidP="004E693F">
      <w:pPr>
        <w:pStyle w:val="Bullets"/>
        <w:spacing w:after="0"/>
        <w:ind w:left="357"/>
      </w:pPr>
      <w:r>
        <w:rPr>
          <w:b/>
          <w:i/>
        </w:rPr>
        <w:t>RESOLVED: to approve</w:t>
      </w:r>
      <w:r w:rsidRPr="003A5CAA">
        <w:rPr>
          <w:b/>
          <w:i/>
        </w:rPr>
        <w:t xml:space="preserve"> the </w:t>
      </w:r>
      <w:r>
        <w:rPr>
          <w:b/>
          <w:i/>
        </w:rPr>
        <w:t xml:space="preserve">additional and updated documents </w:t>
      </w:r>
      <w:r w:rsidRPr="003A5CAA">
        <w:rPr>
          <w:b/>
          <w:i/>
        </w:rPr>
        <w:t>and t</w:t>
      </w:r>
      <w:r>
        <w:rPr>
          <w:b/>
          <w:i/>
        </w:rPr>
        <w:t>hese</w:t>
      </w:r>
      <w:r w:rsidRPr="003A5CAA">
        <w:rPr>
          <w:b/>
          <w:i/>
        </w:rPr>
        <w:t xml:space="preserve"> w</w:t>
      </w:r>
      <w:r>
        <w:rPr>
          <w:b/>
          <w:i/>
        </w:rPr>
        <w:t>ere</w:t>
      </w:r>
      <w:r w:rsidRPr="003A5CAA">
        <w:rPr>
          <w:b/>
          <w:i/>
        </w:rPr>
        <w:t xml:space="preserve"> duly signed</w:t>
      </w:r>
    </w:p>
    <w:p w14:paraId="79C7E1E7" w14:textId="77777777" w:rsidR="004E693F" w:rsidRDefault="004E693F" w:rsidP="004E693F">
      <w:pPr>
        <w:pStyle w:val="Bullets"/>
        <w:numPr>
          <w:ilvl w:val="0"/>
          <w:numId w:val="1"/>
        </w:numPr>
        <w:spacing w:after="120"/>
        <w:ind w:left="357" w:hanging="357"/>
      </w:pPr>
      <w:r>
        <w:t>To review the Communication Policy</w:t>
      </w:r>
    </w:p>
    <w:p w14:paraId="04325FEB" w14:textId="77777777" w:rsidR="004E693F" w:rsidRDefault="004E693F" w:rsidP="004E693F">
      <w:pPr>
        <w:pStyle w:val="Bullets"/>
        <w:spacing w:after="120"/>
        <w:ind w:left="357"/>
      </w:pPr>
      <w:r>
        <w:t xml:space="preserve">It was noted that the Emergency Facebook page had been changed to a Community page. It was agreed that the admin would be approached to post an occasional Parish Council ‘press’ type release on the page. </w:t>
      </w:r>
    </w:p>
    <w:p w14:paraId="1B967DBC" w14:textId="77777777" w:rsidR="004E693F" w:rsidRDefault="004E693F" w:rsidP="004E693F">
      <w:pPr>
        <w:pStyle w:val="Bullets"/>
        <w:spacing w:after="120"/>
        <w:ind w:left="357"/>
      </w:pPr>
      <w:r>
        <w:t>The Communication Policy would be updated to reflect these changes.</w:t>
      </w:r>
    </w:p>
    <w:p w14:paraId="77625415" w14:textId="77777777" w:rsidR="004E693F" w:rsidRDefault="004E693F" w:rsidP="004E693F">
      <w:pPr>
        <w:pStyle w:val="Bullets"/>
        <w:numPr>
          <w:ilvl w:val="0"/>
          <w:numId w:val="1"/>
        </w:numPr>
        <w:spacing w:after="120"/>
        <w:ind w:left="357" w:hanging="357"/>
      </w:pPr>
      <w:r>
        <w:t xml:space="preserve">To consider applying for </w:t>
      </w:r>
      <w:proofErr w:type="gramStart"/>
      <w:r>
        <w:t>a .</w:t>
      </w:r>
      <w:proofErr w:type="gramEnd"/>
      <w:r>
        <w:t>gov.uk domain name</w:t>
      </w:r>
      <w:r w:rsidRPr="000336C1">
        <w:t xml:space="preserve"> with e-mail addresses linked to that domain</w:t>
      </w:r>
    </w:p>
    <w:p w14:paraId="1240B214" w14:textId="77777777" w:rsidR="004E693F" w:rsidRPr="00397138" w:rsidRDefault="004E693F" w:rsidP="004E693F">
      <w:pPr>
        <w:pStyle w:val="Bullets"/>
        <w:spacing w:after="120"/>
        <w:ind w:left="357"/>
        <w:rPr>
          <w:b/>
          <w:bCs/>
          <w:i/>
          <w:iCs/>
        </w:rPr>
      </w:pPr>
      <w:r w:rsidRPr="00397138">
        <w:rPr>
          <w:b/>
          <w:bCs/>
          <w:i/>
          <w:iCs/>
        </w:rPr>
        <w:t xml:space="preserve">RESOLVED: to apply for </w:t>
      </w:r>
      <w:proofErr w:type="gramStart"/>
      <w:r w:rsidRPr="00397138">
        <w:rPr>
          <w:b/>
          <w:bCs/>
          <w:i/>
          <w:iCs/>
        </w:rPr>
        <w:t>a .</w:t>
      </w:r>
      <w:proofErr w:type="gramEnd"/>
      <w:r w:rsidRPr="00397138">
        <w:rPr>
          <w:b/>
          <w:bCs/>
          <w:i/>
          <w:iCs/>
        </w:rPr>
        <w:t>gov.uk domain name</w:t>
      </w:r>
    </w:p>
    <w:p w14:paraId="56FC53E6" w14:textId="77777777" w:rsidR="004E693F" w:rsidRDefault="004E693F" w:rsidP="004E693F">
      <w:pPr>
        <w:pStyle w:val="Bullets"/>
        <w:numPr>
          <w:ilvl w:val="0"/>
          <w:numId w:val="1"/>
        </w:numPr>
        <w:spacing w:after="120"/>
        <w:ind w:left="357" w:hanging="357"/>
      </w:pPr>
      <w:r w:rsidRPr="00AE0CCE">
        <w:t>To consider and approve the financial accounts for the financial year 20</w:t>
      </w:r>
      <w:r>
        <w:t>20</w:t>
      </w:r>
      <w:r w:rsidRPr="00AE0CCE">
        <w:t>-20</w:t>
      </w:r>
      <w:r>
        <w:t>21</w:t>
      </w:r>
    </w:p>
    <w:p w14:paraId="292B85F5" w14:textId="77777777" w:rsidR="004E693F" w:rsidRPr="003A5CAA" w:rsidRDefault="004E693F" w:rsidP="004E693F">
      <w:pPr>
        <w:pStyle w:val="Indentedtext"/>
        <w:spacing w:before="120" w:after="120"/>
        <w:rPr>
          <w:b/>
          <w:i/>
        </w:rPr>
      </w:pPr>
      <w:r>
        <w:rPr>
          <w:b/>
          <w:i/>
        </w:rPr>
        <w:t>RESOLVED: to approve</w:t>
      </w:r>
      <w:r w:rsidRPr="003A5CAA">
        <w:rPr>
          <w:b/>
          <w:i/>
        </w:rPr>
        <w:t xml:space="preserve"> the </w:t>
      </w:r>
      <w:r>
        <w:rPr>
          <w:b/>
          <w:i/>
        </w:rPr>
        <w:t>Financial Accounts</w:t>
      </w:r>
      <w:r w:rsidRPr="003A5CAA">
        <w:rPr>
          <w:b/>
          <w:i/>
        </w:rPr>
        <w:t xml:space="preserve"> </w:t>
      </w:r>
      <w:r>
        <w:rPr>
          <w:b/>
          <w:i/>
        </w:rPr>
        <w:t xml:space="preserve">2020/2021 </w:t>
      </w:r>
      <w:r w:rsidRPr="003A5CAA">
        <w:rPr>
          <w:b/>
          <w:i/>
        </w:rPr>
        <w:t>and t</w:t>
      </w:r>
      <w:r>
        <w:rPr>
          <w:b/>
          <w:i/>
        </w:rPr>
        <w:t>hey</w:t>
      </w:r>
      <w:r w:rsidRPr="003A5CAA">
        <w:rPr>
          <w:b/>
          <w:i/>
        </w:rPr>
        <w:t xml:space="preserve"> w</w:t>
      </w:r>
      <w:r>
        <w:rPr>
          <w:b/>
          <w:i/>
        </w:rPr>
        <w:t>ere</w:t>
      </w:r>
      <w:r w:rsidRPr="003A5CAA">
        <w:rPr>
          <w:b/>
          <w:i/>
        </w:rPr>
        <w:t xml:space="preserve"> duly signed</w:t>
      </w:r>
    </w:p>
    <w:p w14:paraId="05BED4F6" w14:textId="77777777" w:rsidR="004E693F" w:rsidRDefault="004E693F" w:rsidP="004E693F">
      <w:pPr>
        <w:pStyle w:val="Bullets"/>
        <w:keepNext/>
        <w:numPr>
          <w:ilvl w:val="0"/>
          <w:numId w:val="1"/>
        </w:numPr>
        <w:spacing w:after="120"/>
        <w:ind w:left="357" w:hanging="357"/>
      </w:pPr>
      <w:r w:rsidRPr="00346672">
        <w:lastRenderedPageBreak/>
        <w:t>To review and accept the Annual Financial Risk Assessment</w:t>
      </w:r>
    </w:p>
    <w:p w14:paraId="04FC8363" w14:textId="77777777" w:rsidR="004E693F" w:rsidRPr="003A5CAA" w:rsidRDefault="004E693F" w:rsidP="004E693F">
      <w:pPr>
        <w:pStyle w:val="Indentedtext"/>
        <w:spacing w:before="120" w:after="120"/>
        <w:ind w:left="360"/>
        <w:rPr>
          <w:b/>
          <w:i/>
        </w:rPr>
      </w:pPr>
      <w:r>
        <w:rPr>
          <w:b/>
          <w:i/>
        </w:rPr>
        <w:t>RESOLVED: to approve</w:t>
      </w:r>
      <w:r w:rsidRPr="003A5CAA">
        <w:rPr>
          <w:b/>
          <w:i/>
        </w:rPr>
        <w:t xml:space="preserve"> the </w:t>
      </w:r>
      <w:r>
        <w:rPr>
          <w:b/>
          <w:i/>
        </w:rPr>
        <w:t>Financial Risk Assessment</w:t>
      </w:r>
    </w:p>
    <w:p w14:paraId="66493246" w14:textId="77777777" w:rsidR="004E693F" w:rsidRDefault="004E693F" w:rsidP="004E693F">
      <w:pPr>
        <w:pStyle w:val="Bullets"/>
        <w:numPr>
          <w:ilvl w:val="0"/>
          <w:numId w:val="1"/>
        </w:numPr>
        <w:spacing w:after="120"/>
        <w:ind w:left="357" w:hanging="357"/>
      </w:pPr>
      <w:r>
        <w:t>To approve the Annual Governance Statement 2020-2021</w:t>
      </w:r>
    </w:p>
    <w:p w14:paraId="211A81F2" w14:textId="77777777" w:rsidR="004E693F" w:rsidRPr="003A5CAA" w:rsidRDefault="004E693F" w:rsidP="004E693F">
      <w:pPr>
        <w:pStyle w:val="Indentedtext"/>
        <w:spacing w:before="120" w:after="120"/>
        <w:rPr>
          <w:b/>
          <w:i/>
        </w:rPr>
      </w:pPr>
      <w:r>
        <w:rPr>
          <w:b/>
          <w:i/>
        </w:rPr>
        <w:t>RESOLVED: to approve</w:t>
      </w:r>
      <w:r w:rsidRPr="003A5CAA">
        <w:rPr>
          <w:b/>
          <w:i/>
        </w:rPr>
        <w:t xml:space="preserve"> the Annual Governance Statement 20</w:t>
      </w:r>
      <w:r>
        <w:rPr>
          <w:b/>
          <w:i/>
        </w:rPr>
        <w:t>20</w:t>
      </w:r>
      <w:r w:rsidRPr="003A5CAA">
        <w:rPr>
          <w:b/>
          <w:i/>
        </w:rPr>
        <w:t>/</w:t>
      </w:r>
      <w:r>
        <w:rPr>
          <w:b/>
          <w:i/>
        </w:rPr>
        <w:t>21</w:t>
      </w:r>
      <w:r w:rsidRPr="003A5CAA">
        <w:rPr>
          <w:b/>
          <w:i/>
        </w:rPr>
        <w:t xml:space="preserve"> and it was duly signed</w:t>
      </w:r>
    </w:p>
    <w:p w14:paraId="10F7E494" w14:textId="77777777" w:rsidR="004E693F" w:rsidRDefault="004E693F" w:rsidP="004E693F">
      <w:pPr>
        <w:pStyle w:val="Bullets"/>
        <w:numPr>
          <w:ilvl w:val="0"/>
          <w:numId w:val="1"/>
        </w:numPr>
        <w:spacing w:after="120"/>
        <w:ind w:left="357" w:hanging="357"/>
      </w:pPr>
      <w:r>
        <w:t>To approve the Accounting Statements 2020-2021</w:t>
      </w:r>
    </w:p>
    <w:p w14:paraId="1108B612" w14:textId="77777777" w:rsidR="004E693F" w:rsidRDefault="004E693F" w:rsidP="004E693F">
      <w:pPr>
        <w:pStyle w:val="Bullets"/>
        <w:spacing w:after="120"/>
        <w:ind w:left="357"/>
        <w:rPr>
          <w:b/>
          <w:i/>
        </w:rPr>
      </w:pPr>
      <w:r>
        <w:rPr>
          <w:b/>
          <w:i/>
        </w:rPr>
        <w:t>RESOLVED: to approve</w:t>
      </w:r>
      <w:r w:rsidRPr="003A5CAA">
        <w:rPr>
          <w:b/>
          <w:i/>
        </w:rPr>
        <w:t xml:space="preserve"> the </w:t>
      </w:r>
      <w:r w:rsidRPr="00730044">
        <w:rPr>
          <w:b/>
          <w:i/>
        </w:rPr>
        <w:t>Accounting Statement 20</w:t>
      </w:r>
      <w:r>
        <w:rPr>
          <w:b/>
          <w:i/>
        </w:rPr>
        <w:t>20</w:t>
      </w:r>
      <w:r w:rsidRPr="00730044">
        <w:rPr>
          <w:b/>
          <w:i/>
        </w:rPr>
        <w:t>/</w:t>
      </w:r>
      <w:r>
        <w:rPr>
          <w:b/>
          <w:i/>
        </w:rPr>
        <w:t>21</w:t>
      </w:r>
      <w:r w:rsidRPr="00730044">
        <w:rPr>
          <w:b/>
          <w:i/>
        </w:rPr>
        <w:t xml:space="preserve"> and </w:t>
      </w:r>
      <w:r>
        <w:rPr>
          <w:b/>
          <w:i/>
        </w:rPr>
        <w:t xml:space="preserve">it was duly </w:t>
      </w:r>
      <w:r w:rsidRPr="00730044">
        <w:rPr>
          <w:b/>
          <w:i/>
        </w:rPr>
        <w:t>signed</w:t>
      </w:r>
    </w:p>
    <w:p w14:paraId="163D7BC7" w14:textId="77777777" w:rsidR="004E693F" w:rsidRDefault="004E693F" w:rsidP="004E693F">
      <w:pPr>
        <w:pStyle w:val="Bullets"/>
        <w:numPr>
          <w:ilvl w:val="0"/>
          <w:numId w:val="1"/>
        </w:numPr>
        <w:spacing w:after="120"/>
        <w:ind w:left="357" w:hanging="357"/>
      </w:pPr>
      <w:r>
        <w:t>To approve the Clerks approach to appoint the Internal Auditor</w:t>
      </w:r>
    </w:p>
    <w:p w14:paraId="4FC22D5A" w14:textId="77777777" w:rsidR="004E693F" w:rsidRPr="003A5CAA" w:rsidRDefault="004E693F" w:rsidP="004E693F">
      <w:pPr>
        <w:pStyle w:val="Indentedtext"/>
        <w:spacing w:before="120" w:after="120"/>
        <w:rPr>
          <w:b/>
          <w:i/>
        </w:rPr>
      </w:pPr>
      <w:r>
        <w:rPr>
          <w:b/>
          <w:i/>
        </w:rPr>
        <w:t xml:space="preserve">RESOLVED: to approve the </w:t>
      </w:r>
      <w:r w:rsidRPr="003A5CAA">
        <w:rPr>
          <w:b/>
          <w:i/>
        </w:rPr>
        <w:t>Clerk</w:t>
      </w:r>
      <w:r>
        <w:rPr>
          <w:b/>
          <w:i/>
        </w:rPr>
        <w:t>’s</w:t>
      </w:r>
      <w:r w:rsidRPr="003A5CAA">
        <w:rPr>
          <w:b/>
          <w:i/>
        </w:rPr>
        <w:t xml:space="preserve"> approach</w:t>
      </w:r>
      <w:r>
        <w:rPr>
          <w:b/>
          <w:i/>
        </w:rPr>
        <w:t xml:space="preserve"> to</w:t>
      </w:r>
      <w:r w:rsidRPr="003A5CAA">
        <w:rPr>
          <w:b/>
          <w:i/>
        </w:rPr>
        <w:t xml:space="preserve"> the Internal Auditor</w:t>
      </w:r>
    </w:p>
    <w:p w14:paraId="6752A80A" w14:textId="77777777" w:rsidR="004E693F" w:rsidRDefault="004E693F" w:rsidP="004E693F">
      <w:pPr>
        <w:pStyle w:val="Bullets"/>
        <w:numPr>
          <w:ilvl w:val="0"/>
          <w:numId w:val="1"/>
        </w:numPr>
        <w:spacing w:after="120"/>
        <w:ind w:left="357" w:hanging="357"/>
      </w:pPr>
      <w:r>
        <w:t>To approve payment for the additional insurance premium payment for the increased asset cover of £99.57</w:t>
      </w:r>
    </w:p>
    <w:p w14:paraId="6905795F" w14:textId="77777777" w:rsidR="004E693F" w:rsidRPr="003A5CAA" w:rsidRDefault="004E693F" w:rsidP="004E693F">
      <w:pPr>
        <w:pStyle w:val="Indentedtext"/>
        <w:spacing w:before="120" w:after="120"/>
        <w:rPr>
          <w:b/>
          <w:i/>
        </w:rPr>
      </w:pPr>
      <w:r>
        <w:rPr>
          <w:b/>
          <w:i/>
        </w:rPr>
        <w:t>RESOLVED: to approve the additional insurance premium to cover the increased asset holdings</w:t>
      </w:r>
    </w:p>
    <w:p w14:paraId="120E2761" w14:textId="77777777" w:rsidR="004E693F" w:rsidRDefault="004E693F" w:rsidP="004E693F">
      <w:pPr>
        <w:pStyle w:val="Bullets"/>
        <w:numPr>
          <w:ilvl w:val="0"/>
          <w:numId w:val="1"/>
        </w:numPr>
        <w:spacing w:after="120"/>
        <w:ind w:left="357" w:hanging="357"/>
      </w:pPr>
      <w:r>
        <w:t>To consider requesting a gritting upgrade for areas of the village</w:t>
      </w:r>
    </w:p>
    <w:p w14:paraId="44095D00" w14:textId="77777777" w:rsidR="004E693F" w:rsidRPr="003A5CAA" w:rsidRDefault="004E693F" w:rsidP="004E693F">
      <w:pPr>
        <w:pStyle w:val="Indentedtext"/>
        <w:spacing w:before="120" w:after="120"/>
        <w:rPr>
          <w:b/>
          <w:i/>
        </w:rPr>
      </w:pPr>
      <w:r>
        <w:rPr>
          <w:b/>
          <w:i/>
        </w:rPr>
        <w:t>RESOLVED: to apply to Highways to increase the scheduled gritting to other areas of the village</w:t>
      </w:r>
    </w:p>
    <w:p w14:paraId="36419BA6" w14:textId="77777777" w:rsidR="004E693F" w:rsidRDefault="004E693F" w:rsidP="004E693F">
      <w:pPr>
        <w:pStyle w:val="Bullets"/>
        <w:numPr>
          <w:ilvl w:val="0"/>
          <w:numId w:val="1"/>
        </w:numPr>
        <w:spacing w:after="120"/>
        <w:ind w:left="357" w:hanging="357"/>
      </w:pPr>
      <w:r>
        <w:t>To review and discuss the results of the Quarry Head consultation</w:t>
      </w:r>
    </w:p>
    <w:p w14:paraId="0DFCF032" w14:textId="77777777" w:rsidR="004E693F" w:rsidRPr="00CB511C" w:rsidRDefault="004E693F" w:rsidP="004E693F">
      <w:pPr>
        <w:pStyle w:val="Bullets"/>
        <w:spacing w:after="120"/>
        <w:ind w:left="357"/>
        <w:rPr>
          <w:i/>
          <w:iCs/>
          <w:color w:val="002060"/>
        </w:rPr>
      </w:pPr>
      <w:r w:rsidRPr="00CB511C">
        <w:rPr>
          <w:i/>
          <w:iCs/>
          <w:color w:val="002060"/>
        </w:rPr>
        <w:t>(Members of the public w</w:t>
      </w:r>
      <w:r>
        <w:rPr>
          <w:i/>
          <w:iCs/>
          <w:color w:val="002060"/>
        </w:rPr>
        <w:t>ere</w:t>
      </w:r>
      <w:r w:rsidRPr="00CB511C">
        <w:rPr>
          <w:i/>
          <w:iCs/>
          <w:color w:val="002060"/>
        </w:rPr>
        <w:t xml:space="preserve"> be asked to leave for this item s</w:t>
      </w:r>
      <w:r>
        <w:rPr>
          <w:i/>
          <w:iCs/>
          <w:color w:val="002060"/>
        </w:rPr>
        <w:t>o</w:t>
      </w:r>
      <w:r w:rsidRPr="00CB511C">
        <w:rPr>
          <w:i/>
          <w:iCs/>
          <w:color w:val="002060"/>
        </w:rPr>
        <w:t xml:space="preserve"> that the result can be announced to the whole community at the same time)</w:t>
      </w:r>
    </w:p>
    <w:p w14:paraId="3B976D2E" w14:textId="77777777" w:rsidR="004E693F" w:rsidRDefault="004E693F" w:rsidP="004E693F">
      <w:pPr>
        <w:pStyle w:val="Indentedtext"/>
        <w:spacing w:before="120" w:after="120"/>
      </w:pPr>
      <w:r>
        <w:t>The Freeholders had been contacted to discuss the results from the survey. The results were circulated to the Parish Councillors and discussed. As it was very evident that individual/individuals had not abided by the ‘one vote per resident’ rule the Parish Councillors agreed with the Freeholders to void the result and hold a public meeting once the Covid-19 pandemic permits.</w:t>
      </w:r>
    </w:p>
    <w:p w14:paraId="3B444E56" w14:textId="77777777" w:rsidR="004E693F" w:rsidRPr="003A5CAA" w:rsidRDefault="004E693F" w:rsidP="004E693F">
      <w:pPr>
        <w:pStyle w:val="Indentedtext"/>
        <w:spacing w:before="120" w:after="120"/>
        <w:rPr>
          <w:b/>
          <w:i/>
        </w:rPr>
      </w:pPr>
      <w:r>
        <w:rPr>
          <w:b/>
          <w:i/>
        </w:rPr>
        <w:t>RESOLVED: to void the survey and hold a public meeting at a future date</w:t>
      </w:r>
    </w:p>
    <w:p w14:paraId="467DFDCD" w14:textId="77777777" w:rsidR="004E693F" w:rsidRDefault="004E693F" w:rsidP="004E693F">
      <w:pPr>
        <w:pStyle w:val="Indentedtext"/>
        <w:spacing w:before="120" w:after="120"/>
      </w:pPr>
      <w:r>
        <w:t>The 2Ridings Foundation had contacted the Clerk to give notice that the submitted funding applications were to be considered by their committee with the result expected by the end of the week.</w:t>
      </w:r>
    </w:p>
    <w:p w14:paraId="6A7E8307" w14:textId="77777777" w:rsidR="004E693F" w:rsidRPr="00B00D69" w:rsidRDefault="004E693F" w:rsidP="004E693F">
      <w:pPr>
        <w:pStyle w:val="Bullets"/>
        <w:numPr>
          <w:ilvl w:val="0"/>
          <w:numId w:val="1"/>
        </w:numPr>
        <w:spacing w:after="120"/>
        <w:ind w:left="357" w:hanging="357"/>
      </w:pPr>
      <w:r w:rsidRPr="00B00D69">
        <w:t>To consider planning matters:</w:t>
      </w:r>
    </w:p>
    <w:p w14:paraId="1275906B" w14:textId="77777777" w:rsidR="004E693F" w:rsidRDefault="004E693F" w:rsidP="004E693F">
      <w:pPr>
        <w:pStyle w:val="Indentedtext"/>
        <w:spacing w:before="120" w:after="120"/>
      </w:pPr>
      <w:bookmarkStart w:id="1" w:name="_Hlk68176062"/>
      <w:r w:rsidRPr="00C14258">
        <w:t>New Planning Applications:</w:t>
      </w:r>
    </w:p>
    <w:p w14:paraId="4332096D" w14:textId="77777777" w:rsidR="004E693F" w:rsidRDefault="004E693F" w:rsidP="004E693F">
      <w:pPr>
        <w:pStyle w:val="Indentedtext"/>
        <w:spacing w:before="120" w:after="120"/>
      </w:pPr>
      <w:r>
        <w:t>None</w:t>
      </w:r>
    </w:p>
    <w:bookmarkEnd w:id="1"/>
    <w:p w14:paraId="71A0690B" w14:textId="77777777" w:rsidR="004E693F" w:rsidRDefault="004E693F" w:rsidP="004E693F">
      <w:pPr>
        <w:pStyle w:val="Bullets"/>
        <w:numPr>
          <w:ilvl w:val="0"/>
          <w:numId w:val="1"/>
        </w:numPr>
        <w:spacing w:after="120"/>
        <w:ind w:left="357" w:hanging="357"/>
      </w:pPr>
      <w:r w:rsidRPr="00FD483D">
        <w:t>To consider correspondence received since the last meeting and approve actions required</w:t>
      </w:r>
    </w:p>
    <w:p w14:paraId="31EAD205" w14:textId="77777777" w:rsidR="004E693F" w:rsidRPr="00FD483D" w:rsidRDefault="004E693F" w:rsidP="004E693F">
      <w:pPr>
        <w:pStyle w:val="Bullets"/>
        <w:spacing w:after="120"/>
        <w:ind w:left="357"/>
      </w:pPr>
      <w:r>
        <w:t>None</w:t>
      </w:r>
    </w:p>
    <w:p w14:paraId="1887C995" w14:textId="77777777" w:rsidR="004E693F" w:rsidRPr="00FD483D" w:rsidRDefault="004E693F" w:rsidP="004E693F">
      <w:pPr>
        <w:pStyle w:val="Bullets"/>
        <w:numPr>
          <w:ilvl w:val="0"/>
          <w:numId w:val="1"/>
        </w:numPr>
        <w:spacing w:after="120"/>
        <w:ind w:left="357" w:hanging="357"/>
      </w:pPr>
      <w:r w:rsidRPr="00FD483D">
        <w:t>Authority to pay</w:t>
      </w:r>
    </w:p>
    <w:p w14:paraId="2C4D22B6" w14:textId="77777777" w:rsidR="004E693F" w:rsidRPr="008C7454" w:rsidRDefault="004E693F" w:rsidP="004E693F">
      <w:pPr>
        <w:pStyle w:val="Indentedtext"/>
        <w:tabs>
          <w:tab w:val="right" w:pos="5529"/>
        </w:tabs>
        <w:ind w:left="284"/>
      </w:pPr>
      <w:r w:rsidRPr="008C7454">
        <w:t>Opening Balance at 01/04/2021:</w:t>
      </w:r>
      <w:r w:rsidRPr="008C7454">
        <w:tab/>
      </w:r>
      <w:r w:rsidRPr="00C14C5F">
        <w:t>£29,266.20</w:t>
      </w:r>
    </w:p>
    <w:p w14:paraId="263961D5" w14:textId="77777777" w:rsidR="004E693F" w:rsidRPr="0088146A" w:rsidRDefault="004E693F" w:rsidP="004E693F">
      <w:pPr>
        <w:pStyle w:val="Indentedtext"/>
        <w:tabs>
          <w:tab w:val="right" w:pos="5529"/>
        </w:tabs>
        <w:ind w:left="284"/>
        <w:rPr>
          <w:highlight w:val="yellow"/>
        </w:rPr>
      </w:pPr>
      <w:r w:rsidRPr="00C14C5F">
        <w:t>Of which is ring fenced:</w:t>
      </w:r>
      <w:r w:rsidRPr="00C14C5F">
        <w:tab/>
        <w:t>£29,641.39</w:t>
      </w:r>
    </w:p>
    <w:p w14:paraId="026AE753" w14:textId="77777777" w:rsidR="004E693F" w:rsidRPr="00C14C5F" w:rsidRDefault="004E693F" w:rsidP="004E693F">
      <w:pPr>
        <w:pStyle w:val="Indentedtext"/>
        <w:pBdr>
          <w:top w:val="single" w:sz="4" w:space="1" w:color="auto"/>
          <w:bottom w:val="double" w:sz="4" w:space="1" w:color="auto"/>
        </w:pBdr>
        <w:tabs>
          <w:tab w:val="right" w:pos="5529"/>
        </w:tabs>
        <w:spacing w:after="120"/>
        <w:ind w:left="284"/>
      </w:pPr>
      <w:r w:rsidRPr="00C14C5F">
        <w:t xml:space="preserve">Working Balance: </w:t>
      </w:r>
      <w:r w:rsidRPr="00C14C5F">
        <w:tab/>
        <w:t>-£375.19</w:t>
      </w:r>
    </w:p>
    <w:tbl>
      <w:tblPr>
        <w:tblW w:w="10915" w:type="dxa"/>
        <w:tblInd w:w="108" w:type="dxa"/>
        <w:shd w:val="clear" w:color="auto" w:fill="FFFFFF"/>
        <w:tblLayout w:type="fixed"/>
        <w:tblLook w:val="00A0" w:firstRow="1" w:lastRow="0" w:firstColumn="1" w:lastColumn="0" w:noHBand="0" w:noVBand="0"/>
      </w:tblPr>
      <w:tblGrid>
        <w:gridCol w:w="2410"/>
        <w:gridCol w:w="1574"/>
        <w:gridCol w:w="840"/>
        <w:gridCol w:w="1674"/>
        <w:gridCol w:w="4417"/>
      </w:tblGrid>
      <w:tr w:rsidR="004E693F" w:rsidRPr="00DE6152" w14:paraId="57862419" w14:textId="77777777" w:rsidTr="00204E0A">
        <w:tc>
          <w:tcPr>
            <w:tcW w:w="10915" w:type="dxa"/>
            <w:gridSpan w:val="5"/>
            <w:shd w:val="clear" w:color="auto" w:fill="FFFFFF"/>
          </w:tcPr>
          <w:p w14:paraId="5A38FE71" w14:textId="77777777" w:rsidR="004E693F" w:rsidRPr="00DE6152" w:rsidRDefault="004E693F" w:rsidP="00204E0A">
            <w:pPr>
              <w:keepNext/>
              <w:spacing w:after="0"/>
              <w:ind w:left="181"/>
              <w:rPr>
                <w:b/>
                <w:sz w:val="24"/>
              </w:rPr>
            </w:pPr>
            <w:r w:rsidRPr="00DE6152">
              <w:rPr>
                <w:b/>
                <w:bCs/>
                <w:sz w:val="24"/>
              </w:rPr>
              <w:lastRenderedPageBreak/>
              <w:t>Payments</w:t>
            </w:r>
          </w:p>
        </w:tc>
      </w:tr>
      <w:tr w:rsidR="004E693F" w:rsidRPr="00D84E42" w14:paraId="767CDCDE" w14:textId="77777777" w:rsidTr="00204E0A">
        <w:tc>
          <w:tcPr>
            <w:tcW w:w="2410" w:type="dxa"/>
            <w:shd w:val="clear" w:color="auto" w:fill="FFFFFF"/>
          </w:tcPr>
          <w:p w14:paraId="5023A4E7" w14:textId="77777777" w:rsidR="004E693F" w:rsidRPr="00D84E42" w:rsidRDefault="004E693F" w:rsidP="00204E0A">
            <w:pPr>
              <w:spacing w:after="0"/>
              <w:ind w:left="174"/>
              <w:rPr>
                <w:sz w:val="24"/>
              </w:rPr>
            </w:pPr>
            <w:r w:rsidRPr="00D84E42">
              <w:rPr>
                <w:sz w:val="24"/>
              </w:rPr>
              <w:t>DG&amp;M Construction</w:t>
            </w:r>
          </w:p>
        </w:tc>
        <w:tc>
          <w:tcPr>
            <w:tcW w:w="1574" w:type="dxa"/>
            <w:shd w:val="clear" w:color="auto" w:fill="FFFFFF"/>
          </w:tcPr>
          <w:p w14:paraId="027A1940" w14:textId="77777777" w:rsidR="004E693F" w:rsidRPr="00D84E42" w:rsidRDefault="004E693F" w:rsidP="00204E0A">
            <w:pPr>
              <w:spacing w:after="0"/>
              <w:ind w:left="179"/>
              <w:jc w:val="right"/>
              <w:rPr>
                <w:sz w:val="24"/>
              </w:rPr>
            </w:pPr>
            <w:r>
              <w:rPr>
                <w:sz w:val="24"/>
              </w:rPr>
              <w:t>£9264.36</w:t>
            </w:r>
          </w:p>
        </w:tc>
        <w:tc>
          <w:tcPr>
            <w:tcW w:w="840" w:type="dxa"/>
            <w:shd w:val="clear" w:color="auto" w:fill="FFFFFF"/>
          </w:tcPr>
          <w:p w14:paraId="21274BDF" w14:textId="77777777" w:rsidR="004E693F" w:rsidRPr="00D84E42" w:rsidRDefault="004E693F" w:rsidP="00204E0A">
            <w:pPr>
              <w:spacing w:after="0"/>
              <w:ind w:left="179"/>
              <w:rPr>
                <w:sz w:val="24"/>
              </w:rPr>
            </w:pPr>
            <w:r>
              <w:rPr>
                <w:sz w:val="24"/>
              </w:rPr>
              <w:t>306</w:t>
            </w:r>
          </w:p>
        </w:tc>
        <w:tc>
          <w:tcPr>
            <w:tcW w:w="1674" w:type="dxa"/>
            <w:shd w:val="clear" w:color="auto" w:fill="FFFFFF"/>
          </w:tcPr>
          <w:p w14:paraId="7B967683" w14:textId="77777777" w:rsidR="004E693F" w:rsidRPr="00D84E42" w:rsidRDefault="004E693F" w:rsidP="00204E0A">
            <w:pPr>
              <w:spacing w:after="0"/>
              <w:ind w:left="179"/>
              <w:rPr>
                <w:sz w:val="24"/>
              </w:rPr>
            </w:pPr>
            <w:r>
              <w:rPr>
                <w:sz w:val="24"/>
              </w:rPr>
              <w:t>100176</w:t>
            </w:r>
          </w:p>
        </w:tc>
        <w:tc>
          <w:tcPr>
            <w:tcW w:w="4417" w:type="dxa"/>
            <w:shd w:val="clear" w:color="auto" w:fill="FFFFFF"/>
          </w:tcPr>
          <w:p w14:paraId="564D81E4" w14:textId="77777777" w:rsidR="004E693F" w:rsidRPr="00D84E42" w:rsidRDefault="004E693F" w:rsidP="00204E0A">
            <w:pPr>
              <w:spacing w:after="0"/>
              <w:ind w:left="179"/>
              <w:rPr>
                <w:sz w:val="24"/>
              </w:rPr>
            </w:pPr>
            <w:r>
              <w:rPr>
                <w:sz w:val="24"/>
              </w:rPr>
              <w:t>Community garden walls</w:t>
            </w:r>
          </w:p>
        </w:tc>
      </w:tr>
      <w:tr w:rsidR="004E693F" w:rsidRPr="00D84E42" w14:paraId="7F48A6CB" w14:textId="77777777" w:rsidTr="00204E0A">
        <w:tc>
          <w:tcPr>
            <w:tcW w:w="2410" w:type="dxa"/>
            <w:shd w:val="clear" w:color="auto" w:fill="FFFFFF"/>
          </w:tcPr>
          <w:p w14:paraId="2F323712" w14:textId="77777777" w:rsidR="004E693F" w:rsidRPr="00D84E42" w:rsidRDefault="004E693F" w:rsidP="00204E0A">
            <w:pPr>
              <w:spacing w:after="0"/>
              <w:ind w:left="174"/>
              <w:rPr>
                <w:sz w:val="24"/>
              </w:rPr>
            </w:pPr>
            <w:r>
              <w:rPr>
                <w:sz w:val="24"/>
              </w:rPr>
              <w:t xml:space="preserve">AG </w:t>
            </w:r>
            <w:proofErr w:type="spellStart"/>
            <w:r>
              <w:rPr>
                <w:sz w:val="24"/>
              </w:rPr>
              <w:t>Goulthorpe</w:t>
            </w:r>
            <w:proofErr w:type="spellEnd"/>
          </w:p>
        </w:tc>
        <w:tc>
          <w:tcPr>
            <w:tcW w:w="1574" w:type="dxa"/>
            <w:shd w:val="clear" w:color="auto" w:fill="FFFFFF"/>
          </w:tcPr>
          <w:p w14:paraId="34778249" w14:textId="77777777" w:rsidR="004E693F" w:rsidRPr="00D84E42" w:rsidRDefault="004E693F" w:rsidP="00204E0A">
            <w:pPr>
              <w:spacing w:after="0"/>
              <w:ind w:left="179"/>
              <w:jc w:val="right"/>
              <w:rPr>
                <w:sz w:val="24"/>
              </w:rPr>
            </w:pPr>
            <w:r>
              <w:rPr>
                <w:sz w:val="24"/>
              </w:rPr>
              <w:t>£390.00</w:t>
            </w:r>
          </w:p>
        </w:tc>
        <w:tc>
          <w:tcPr>
            <w:tcW w:w="840" w:type="dxa"/>
            <w:shd w:val="clear" w:color="auto" w:fill="FFFFFF"/>
          </w:tcPr>
          <w:p w14:paraId="67CDEEB4" w14:textId="77777777" w:rsidR="004E693F" w:rsidRPr="00D84E42" w:rsidRDefault="004E693F" w:rsidP="00204E0A">
            <w:pPr>
              <w:spacing w:after="0"/>
              <w:ind w:left="179"/>
              <w:rPr>
                <w:sz w:val="24"/>
              </w:rPr>
            </w:pPr>
            <w:r>
              <w:rPr>
                <w:sz w:val="24"/>
              </w:rPr>
              <w:t>307</w:t>
            </w:r>
          </w:p>
        </w:tc>
        <w:tc>
          <w:tcPr>
            <w:tcW w:w="1674" w:type="dxa"/>
            <w:shd w:val="clear" w:color="auto" w:fill="FFFFFF"/>
          </w:tcPr>
          <w:p w14:paraId="624B5478" w14:textId="77777777" w:rsidR="004E693F" w:rsidRPr="00D84E42" w:rsidRDefault="004E693F" w:rsidP="00204E0A">
            <w:pPr>
              <w:spacing w:after="0"/>
              <w:ind w:left="179"/>
              <w:rPr>
                <w:sz w:val="24"/>
              </w:rPr>
            </w:pPr>
            <w:r>
              <w:rPr>
                <w:sz w:val="24"/>
              </w:rPr>
              <w:t>100177</w:t>
            </w:r>
          </w:p>
        </w:tc>
        <w:tc>
          <w:tcPr>
            <w:tcW w:w="4417" w:type="dxa"/>
            <w:shd w:val="clear" w:color="auto" w:fill="FFFFFF"/>
          </w:tcPr>
          <w:p w14:paraId="7EF45AB4" w14:textId="77777777" w:rsidR="004E693F" w:rsidRPr="00D84E42" w:rsidRDefault="004E693F" w:rsidP="00204E0A">
            <w:pPr>
              <w:spacing w:after="0"/>
              <w:ind w:left="179"/>
              <w:rPr>
                <w:sz w:val="24"/>
              </w:rPr>
            </w:pPr>
            <w:r>
              <w:rPr>
                <w:sz w:val="24"/>
              </w:rPr>
              <w:t>Grass cutting</w:t>
            </w:r>
          </w:p>
        </w:tc>
      </w:tr>
      <w:tr w:rsidR="004E693F" w:rsidRPr="00D84E42" w14:paraId="75265A7A" w14:textId="77777777" w:rsidTr="00204E0A">
        <w:tc>
          <w:tcPr>
            <w:tcW w:w="2410" w:type="dxa"/>
            <w:shd w:val="clear" w:color="auto" w:fill="FFFFFF"/>
          </w:tcPr>
          <w:p w14:paraId="2133C03F" w14:textId="77777777" w:rsidR="004E693F" w:rsidRDefault="004E693F" w:rsidP="00204E0A">
            <w:pPr>
              <w:spacing w:after="0"/>
              <w:ind w:left="174"/>
              <w:rPr>
                <w:sz w:val="24"/>
              </w:rPr>
            </w:pPr>
            <w:r>
              <w:rPr>
                <w:sz w:val="24"/>
              </w:rPr>
              <w:t>Cllr Chilton</w:t>
            </w:r>
          </w:p>
        </w:tc>
        <w:tc>
          <w:tcPr>
            <w:tcW w:w="1574" w:type="dxa"/>
            <w:shd w:val="clear" w:color="auto" w:fill="FFFFFF"/>
          </w:tcPr>
          <w:p w14:paraId="5962E629" w14:textId="77777777" w:rsidR="004E693F" w:rsidRDefault="004E693F" w:rsidP="00204E0A">
            <w:pPr>
              <w:spacing w:after="0"/>
              <w:ind w:left="179"/>
              <w:jc w:val="right"/>
              <w:rPr>
                <w:sz w:val="24"/>
              </w:rPr>
            </w:pPr>
            <w:r>
              <w:rPr>
                <w:sz w:val="24"/>
              </w:rPr>
              <w:t>£92.96</w:t>
            </w:r>
          </w:p>
        </w:tc>
        <w:tc>
          <w:tcPr>
            <w:tcW w:w="840" w:type="dxa"/>
            <w:shd w:val="clear" w:color="auto" w:fill="FFFFFF"/>
          </w:tcPr>
          <w:p w14:paraId="4224925A" w14:textId="77777777" w:rsidR="004E693F" w:rsidRDefault="004E693F" w:rsidP="00204E0A">
            <w:pPr>
              <w:spacing w:after="0"/>
              <w:ind w:left="179"/>
              <w:rPr>
                <w:sz w:val="24"/>
              </w:rPr>
            </w:pPr>
            <w:r>
              <w:rPr>
                <w:sz w:val="24"/>
              </w:rPr>
              <w:t>308</w:t>
            </w:r>
          </w:p>
        </w:tc>
        <w:tc>
          <w:tcPr>
            <w:tcW w:w="1674" w:type="dxa"/>
            <w:shd w:val="clear" w:color="auto" w:fill="FFFFFF"/>
          </w:tcPr>
          <w:p w14:paraId="100F7046" w14:textId="77777777" w:rsidR="004E693F" w:rsidRDefault="004E693F" w:rsidP="00204E0A">
            <w:pPr>
              <w:spacing w:after="0"/>
              <w:ind w:left="179"/>
              <w:rPr>
                <w:sz w:val="24"/>
              </w:rPr>
            </w:pPr>
            <w:r>
              <w:rPr>
                <w:sz w:val="24"/>
              </w:rPr>
              <w:t>100178</w:t>
            </w:r>
          </w:p>
        </w:tc>
        <w:tc>
          <w:tcPr>
            <w:tcW w:w="4417" w:type="dxa"/>
            <w:shd w:val="clear" w:color="auto" w:fill="FFFFFF"/>
          </w:tcPr>
          <w:p w14:paraId="3B52DE49" w14:textId="77777777" w:rsidR="004E693F" w:rsidRDefault="004E693F" w:rsidP="00204E0A">
            <w:pPr>
              <w:spacing w:after="0"/>
              <w:ind w:left="179"/>
              <w:rPr>
                <w:sz w:val="24"/>
              </w:rPr>
            </w:pPr>
            <w:r>
              <w:rPr>
                <w:sz w:val="24"/>
              </w:rPr>
              <w:t>Telephone kiosk siting</w:t>
            </w:r>
          </w:p>
        </w:tc>
      </w:tr>
      <w:tr w:rsidR="004E693F" w:rsidRPr="00D84E42" w14:paraId="314142DE" w14:textId="77777777" w:rsidTr="00204E0A">
        <w:tc>
          <w:tcPr>
            <w:tcW w:w="2410" w:type="dxa"/>
            <w:shd w:val="clear" w:color="auto" w:fill="FFFFFF"/>
          </w:tcPr>
          <w:p w14:paraId="5B69F0DB" w14:textId="77777777" w:rsidR="004E693F" w:rsidRDefault="004E693F" w:rsidP="00204E0A">
            <w:pPr>
              <w:spacing w:after="0"/>
              <w:ind w:left="174"/>
              <w:rPr>
                <w:sz w:val="24"/>
              </w:rPr>
            </w:pPr>
            <w:r>
              <w:rPr>
                <w:sz w:val="24"/>
              </w:rPr>
              <w:t>Clerk</w:t>
            </w:r>
          </w:p>
        </w:tc>
        <w:tc>
          <w:tcPr>
            <w:tcW w:w="1574" w:type="dxa"/>
            <w:shd w:val="clear" w:color="auto" w:fill="FFFFFF"/>
          </w:tcPr>
          <w:p w14:paraId="0A49E930" w14:textId="77777777" w:rsidR="004E693F" w:rsidRDefault="004E693F" w:rsidP="00204E0A">
            <w:pPr>
              <w:spacing w:after="0"/>
              <w:ind w:left="179"/>
              <w:jc w:val="right"/>
              <w:rPr>
                <w:sz w:val="24"/>
              </w:rPr>
            </w:pPr>
            <w:r>
              <w:rPr>
                <w:sz w:val="24"/>
              </w:rPr>
              <w:t>£5.61</w:t>
            </w:r>
          </w:p>
        </w:tc>
        <w:tc>
          <w:tcPr>
            <w:tcW w:w="840" w:type="dxa"/>
            <w:shd w:val="clear" w:color="auto" w:fill="FFFFFF"/>
          </w:tcPr>
          <w:p w14:paraId="508391EE" w14:textId="77777777" w:rsidR="004E693F" w:rsidRDefault="004E693F" w:rsidP="00204E0A">
            <w:pPr>
              <w:spacing w:after="0"/>
              <w:ind w:left="179"/>
              <w:rPr>
                <w:sz w:val="24"/>
              </w:rPr>
            </w:pPr>
            <w:r>
              <w:rPr>
                <w:sz w:val="24"/>
              </w:rPr>
              <w:t>309</w:t>
            </w:r>
          </w:p>
        </w:tc>
        <w:tc>
          <w:tcPr>
            <w:tcW w:w="1674" w:type="dxa"/>
            <w:shd w:val="clear" w:color="auto" w:fill="FFFFFF"/>
          </w:tcPr>
          <w:p w14:paraId="628239D7" w14:textId="77777777" w:rsidR="004E693F" w:rsidRDefault="004E693F" w:rsidP="00204E0A">
            <w:pPr>
              <w:spacing w:after="0"/>
              <w:ind w:left="179"/>
              <w:rPr>
                <w:sz w:val="24"/>
              </w:rPr>
            </w:pPr>
            <w:r>
              <w:rPr>
                <w:sz w:val="24"/>
              </w:rPr>
              <w:t>100179</w:t>
            </w:r>
          </w:p>
        </w:tc>
        <w:tc>
          <w:tcPr>
            <w:tcW w:w="4417" w:type="dxa"/>
            <w:shd w:val="clear" w:color="auto" w:fill="FFFFFF"/>
          </w:tcPr>
          <w:p w14:paraId="38F1D9E7" w14:textId="77777777" w:rsidR="004E693F" w:rsidRDefault="004E693F" w:rsidP="00204E0A">
            <w:pPr>
              <w:spacing w:after="0"/>
              <w:ind w:left="179"/>
              <w:rPr>
                <w:sz w:val="24"/>
              </w:rPr>
            </w:pPr>
            <w:r>
              <w:rPr>
                <w:sz w:val="24"/>
              </w:rPr>
              <w:t>Stationery &amp; postage</w:t>
            </w:r>
          </w:p>
        </w:tc>
      </w:tr>
      <w:tr w:rsidR="004E693F" w:rsidRPr="004E255B" w14:paraId="0BAAF2AD" w14:textId="77777777" w:rsidTr="00204E0A">
        <w:tc>
          <w:tcPr>
            <w:tcW w:w="2410" w:type="dxa"/>
            <w:shd w:val="clear" w:color="auto" w:fill="FFFFFF"/>
          </w:tcPr>
          <w:p w14:paraId="2FAF1139" w14:textId="77777777" w:rsidR="004E693F" w:rsidRPr="004E255B" w:rsidRDefault="004E693F" w:rsidP="00204E0A">
            <w:pPr>
              <w:spacing w:after="0"/>
              <w:ind w:left="174"/>
              <w:rPr>
                <w:b/>
                <w:bCs/>
                <w:sz w:val="24"/>
              </w:rPr>
            </w:pPr>
            <w:r w:rsidRPr="004E255B">
              <w:rPr>
                <w:b/>
                <w:bCs/>
                <w:sz w:val="24"/>
              </w:rPr>
              <w:t>Receipts</w:t>
            </w:r>
          </w:p>
        </w:tc>
        <w:tc>
          <w:tcPr>
            <w:tcW w:w="1574" w:type="dxa"/>
            <w:shd w:val="clear" w:color="auto" w:fill="FFFFFF"/>
          </w:tcPr>
          <w:p w14:paraId="6A3471A0" w14:textId="77777777" w:rsidR="004E693F" w:rsidRPr="004E255B" w:rsidRDefault="004E693F" w:rsidP="00204E0A">
            <w:pPr>
              <w:spacing w:after="0"/>
              <w:ind w:left="179"/>
              <w:jc w:val="right"/>
              <w:rPr>
                <w:b/>
                <w:bCs/>
                <w:sz w:val="24"/>
              </w:rPr>
            </w:pPr>
          </w:p>
        </w:tc>
        <w:tc>
          <w:tcPr>
            <w:tcW w:w="840" w:type="dxa"/>
            <w:shd w:val="clear" w:color="auto" w:fill="FFFFFF"/>
          </w:tcPr>
          <w:p w14:paraId="78F7F09F" w14:textId="77777777" w:rsidR="004E693F" w:rsidRPr="004E255B" w:rsidRDefault="004E693F" w:rsidP="00204E0A">
            <w:pPr>
              <w:spacing w:after="0"/>
              <w:ind w:left="179"/>
              <w:rPr>
                <w:b/>
                <w:bCs/>
                <w:sz w:val="24"/>
              </w:rPr>
            </w:pPr>
          </w:p>
        </w:tc>
        <w:tc>
          <w:tcPr>
            <w:tcW w:w="1674" w:type="dxa"/>
            <w:shd w:val="clear" w:color="auto" w:fill="FFFFFF"/>
          </w:tcPr>
          <w:p w14:paraId="5AD6FA5F" w14:textId="77777777" w:rsidR="004E693F" w:rsidRPr="004E255B" w:rsidRDefault="004E693F" w:rsidP="00204E0A">
            <w:pPr>
              <w:spacing w:after="0"/>
              <w:ind w:left="179"/>
              <w:rPr>
                <w:b/>
                <w:bCs/>
                <w:sz w:val="24"/>
              </w:rPr>
            </w:pPr>
          </w:p>
        </w:tc>
        <w:tc>
          <w:tcPr>
            <w:tcW w:w="4417" w:type="dxa"/>
            <w:shd w:val="clear" w:color="auto" w:fill="FFFFFF"/>
          </w:tcPr>
          <w:p w14:paraId="044FFD09" w14:textId="77777777" w:rsidR="004E693F" w:rsidRPr="004E255B" w:rsidRDefault="004E693F" w:rsidP="00204E0A">
            <w:pPr>
              <w:spacing w:after="0"/>
              <w:ind w:left="179"/>
              <w:rPr>
                <w:b/>
                <w:bCs/>
                <w:sz w:val="24"/>
              </w:rPr>
            </w:pPr>
          </w:p>
        </w:tc>
      </w:tr>
      <w:tr w:rsidR="004E693F" w:rsidRPr="00CD466B" w14:paraId="61187190" w14:textId="77777777" w:rsidTr="00204E0A">
        <w:tc>
          <w:tcPr>
            <w:tcW w:w="2410" w:type="dxa"/>
            <w:shd w:val="clear" w:color="auto" w:fill="FFFFFF"/>
          </w:tcPr>
          <w:p w14:paraId="382C975D" w14:textId="77777777" w:rsidR="004E693F" w:rsidRPr="00CD466B" w:rsidRDefault="004E693F" w:rsidP="00204E0A">
            <w:pPr>
              <w:spacing w:after="0"/>
              <w:ind w:left="174"/>
              <w:rPr>
                <w:sz w:val="24"/>
              </w:rPr>
            </w:pPr>
            <w:r>
              <w:rPr>
                <w:sz w:val="24"/>
              </w:rPr>
              <w:t>Richmondshire DC</w:t>
            </w:r>
          </w:p>
        </w:tc>
        <w:tc>
          <w:tcPr>
            <w:tcW w:w="1574" w:type="dxa"/>
            <w:shd w:val="clear" w:color="auto" w:fill="FFFFFF"/>
          </w:tcPr>
          <w:p w14:paraId="21B78D53" w14:textId="77777777" w:rsidR="004E693F" w:rsidRPr="00CD466B" w:rsidRDefault="004E693F" w:rsidP="00204E0A">
            <w:pPr>
              <w:spacing w:after="0"/>
              <w:ind w:left="179"/>
              <w:jc w:val="right"/>
              <w:rPr>
                <w:sz w:val="24"/>
              </w:rPr>
            </w:pPr>
            <w:r>
              <w:rPr>
                <w:sz w:val="24"/>
              </w:rPr>
              <w:t>£11,760.00</w:t>
            </w:r>
          </w:p>
        </w:tc>
        <w:tc>
          <w:tcPr>
            <w:tcW w:w="840" w:type="dxa"/>
            <w:shd w:val="clear" w:color="auto" w:fill="FFFFFF"/>
          </w:tcPr>
          <w:p w14:paraId="19B56805" w14:textId="77777777" w:rsidR="004E693F" w:rsidRPr="00CD466B" w:rsidRDefault="004E693F" w:rsidP="00204E0A">
            <w:pPr>
              <w:spacing w:after="0"/>
              <w:ind w:left="179"/>
              <w:rPr>
                <w:sz w:val="24"/>
              </w:rPr>
            </w:pPr>
            <w:r>
              <w:rPr>
                <w:sz w:val="24"/>
              </w:rPr>
              <w:t>R67</w:t>
            </w:r>
          </w:p>
        </w:tc>
        <w:tc>
          <w:tcPr>
            <w:tcW w:w="1674" w:type="dxa"/>
            <w:shd w:val="clear" w:color="auto" w:fill="FFFFFF"/>
          </w:tcPr>
          <w:p w14:paraId="5F644A80" w14:textId="77777777" w:rsidR="004E693F" w:rsidRPr="00CD466B" w:rsidRDefault="004E693F" w:rsidP="00204E0A">
            <w:pPr>
              <w:spacing w:after="0"/>
              <w:ind w:left="179"/>
              <w:rPr>
                <w:sz w:val="24"/>
              </w:rPr>
            </w:pPr>
          </w:p>
        </w:tc>
        <w:tc>
          <w:tcPr>
            <w:tcW w:w="4417" w:type="dxa"/>
            <w:shd w:val="clear" w:color="auto" w:fill="FFFFFF"/>
          </w:tcPr>
          <w:p w14:paraId="258B03AB" w14:textId="77777777" w:rsidR="004E693F" w:rsidRPr="00CD466B" w:rsidRDefault="004E693F" w:rsidP="00204E0A">
            <w:pPr>
              <w:spacing w:after="0"/>
              <w:ind w:left="179"/>
              <w:rPr>
                <w:sz w:val="24"/>
              </w:rPr>
            </w:pPr>
            <w:r>
              <w:rPr>
                <w:sz w:val="24"/>
              </w:rPr>
              <w:t>Precept</w:t>
            </w:r>
          </w:p>
        </w:tc>
      </w:tr>
      <w:tr w:rsidR="004E693F" w:rsidRPr="00CD466B" w14:paraId="40498BFC" w14:textId="77777777" w:rsidTr="00204E0A">
        <w:tc>
          <w:tcPr>
            <w:tcW w:w="2410" w:type="dxa"/>
            <w:shd w:val="clear" w:color="auto" w:fill="FFFFFF"/>
          </w:tcPr>
          <w:p w14:paraId="01C9953B" w14:textId="77777777" w:rsidR="004E693F" w:rsidRDefault="004E693F" w:rsidP="00204E0A">
            <w:pPr>
              <w:spacing w:after="0"/>
              <w:ind w:left="174"/>
              <w:rPr>
                <w:sz w:val="24"/>
              </w:rPr>
            </w:pPr>
            <w:r>
              <w:rPr>
                <w:sz w:val="24"/>
              </w:rPr>
              <w:t>HMRC</w:t>
            </w:r>
          </w:p>
        </w:tc>
        <w:tc>
          <w:tcPr>
            <w:tcW w:w="1574" w:type="dxa"/>
            <w:shd w:val="clear" w:color="auto" w:fill="FFFFFF"/>
          </w:tcPr>
          <w:p w14:paraId="2D6EABD6" w14:textId="77777777" w:rsidR="004E693F" w:rsidRPr="00CD466B" w:rsidRDefault="004E693F" w:rsidP="00204E0A">
            <w:pPr>
              <w:spacing w:after="0"/>
              <w:ind w:left="179"/>
              <w:jc w:val="right"/>
              <w:rPr>
                <w:sz w:val="24"/>
              </w:rPr>
            </w:pPr>
            <w:r w:rsidRPr="004B0FFE">
              <w:rPr>
                <w:sz w:val="24"/>
              </w:rPr>
              <w:t>£3,298.15</w:t>
            </w:r>
          </w:p>
        </w:tc>
        <w:tc>
          <w:tcPr>
            <w:tcW w:w="840" w:type="dxa"/>
            <w:shd w:val="clear" w:color="auto" w:fill="FFFFFF"/>
          </w:tcPr>
          <w:p w14:paraId="09C2FB74" w14:textId="77777777" w:rsidR="004E693F" w:rsidRPr="00CD466B" w:rsidRDefault="004E693F" w:rsidP="00204E0A">
            <w:pPr>
              <w:spacing w:after="0"/>
              <w:ind w:left="179"/>
              <w:rPr>
                <w:sz w:val="24"/>
              </w:rPr>
            </w:pPr>
            <w:r>
              <w:rPr>
                <w:sz w:val="24"/>
              </w:rPr>
              <w:t>R68</w:t>
            </w:r>
          </w:p>
        </w:tc>
        <w:tc>
          <w:tcPr>
            <w:tcW w:w="1674" w:type="dxa"/>
            <w:shd w:val="clear" w:color="auto" w:fill="FFFFFF"/>
          </w:tcPr>
          <w:p w14:paraId="183538EE" w14:textId="77777777" w:rsidR="004E693F" w:rsidRPr="00CD466B" w:rsidRDefault="004E693F" w:rsidP="00204E0A">
            <w:pPr>
              <w:spacing w:after="0"/>
              <w:ind w:left="179"/>
              <w:rPr>
                <w:sz w:val="24"/>
              </w:rPr>
            </w:pPr>
          </w:p>
        </w:tc>
        <w:tc>
          <w:tcPr>
            <w:tcW w:w="4417" w:type="dxa"/>
            <w:shd w:val="clear" w:color="auto" w:fill="FFFFFF"/>
          </w:tcPr>
          <w:p w14:paraId="4CD5C73F" w14:textId="77777777" w:rsidR="004E693F" w:rsidRPr="00CD466B" w:rsidRDefault="004E693F" w:rsidP="00204E0A">
            <w:pPr>
              <w:spacing w:after="0"/>
              <w:ind w:left="179"/>
              <w:rPr>
                <w:sz w:val="24"/>
              </w:rPr>
            </w:pPr>
            <w:r>
              <w:rPr>
                <w:sz w:val="24"/>
              </w:rPr>
              <w:t>VAT reclaim</w:t>
            </w:r>
          </w:p>
        </w:tc>
      </w:tr>
    </w:tbl>
    <w:p w14:paraId="608C230E" w14:textId="77777777" w:rsidR="004E693F" w:rsidRDefault="004E693F" w:rsidP="004E693F">
      <w:pPr>
        <w:pStyle w:val="Indentedtext"/>
        <w:spacing w:before="120" w:after="120"/>
      </w:pPr>
      <w:r>
        <w:t>Other payments: Clerk’s salary, electrical supply &amp; website hosting.</w:t>
      </w:r>
      <w:r w:rsidRPr="003825F9">
        <w:t xml:space="preserve"> </w:t>
      </w:r>
    </w:p>
    <w:p w14:paraId="7B29A820" w14:textId="77777777" w:rsidR="004E693F" w:rsidRPr="00381D16" w:rsidRDefault="004E693F" w:rsidP="004E693F">
      <w:pPr>
        <w:pStyle w:val="Bullets"/>
        <w:spacing w:after="120"/>
        <w:ind w:left="357"/>
        <w:rPr>
          <w:b/>
          <w:i/>
        </w:rPr>
      </w:pPr>
      <w:r w:rsidRPr="00381D16">
        <w:rPr>
          <w:b/>
          <w:i/>
        </w:rPr>
        <w:t>RESOLVED: to approve all payments</w:t>
      </w:r>
    </w:p>
    <w:p w14:paraId="0823BDE1" w14:textId="77777777" w:rsidR="004E693F" w:rsidRDefault="004E693F" w:rsidP="004E693F">
      <w:pPr>
        <w:pStyle w:val="Bullets"/>
        <w:numPr>
          <w:ilvl w:val="0"/>
          <w:numId w:val="1"/>
        </w:numPr>
        <w:spacing w:before="120" w:after="120"/>
        <w:ind w:left="357" w:hanging="357"/>
      </w:pPr>
      <w:r>
        <w:t>Exchange of views and ideas</w:t>
      </w:r>
    </w:p>
    <w:p w14:paraId="5E3803BA" w14:textId="77777777" w:rsidR="004E693F" w:rsidRDefault="004E693F" w:rsidP="004E693F">
      <w:pPr>
        <w:pStyle w:val="Indentedtext"/>
        <w:spacing w:before="120" w:after="120"/>
      </w:pPr>
      <w:r>
        <w:t xml:space="preserve">It was noted that the Burial ground wall needed some repair work. The Clerk reported that quotes had been requested but nothing received. </w:t>
      </w:r>
    </w:p>
    <w:p w14:paraId="25F3F01B" w14:textId="719CF57A" w:rsidR="004E693F" w:rsidRDefault="004E693F" w:rsidP="004E693F">
      <w:pPr>
        <w:pStyle w:val="Indentedtext"/>
        <w:spacing w:before="120" w:after="120"/>
        <w:rPr>
          <w:b/>
          <w:bCs/>
          <w:i/>
          <w:iCs/>
        </w:rPr>
      </w:pPr>
      <w:r w:rsidRPr="0097233E">
        <w:rPr>
          <w:b/>
          <w:bCs/>
          <w:i/>
          <w:iCs/>
        </w:rPr>
        <w:t>AGREED: that a reminder be sent and additional builders approached.</w:t>
      </w:r>
    </w:p>
    <w:p w14:paraId="79F52F4E" w14:textId="77777777" w:rsidR="004E693F" w:rsidRDefault="004E693F" w:rsidP="004E693F">
      <w:pPr>
        <w:pStyle w:val="Bullets"/>
        <w:spacing w:before="120" w:after="120"/>
        <w:ind w:left="357"/>
      </w:pPr>
    </w:p>
    <w:p w14:paraId="4E24AC3C" w14:textId="77777777" w:rsidR="004E693F" w:rsidRDefault="004E693F" w:rsidP="004E693F">
      <w:pPr>
        <w:pStyle w:val="Bullets"/>
        <w:spacing w:before="120" w:after="120"/>
        <w:ind w:left="357"/>
        <w:jc w:val="center"/>
      </w:pPr>
      <w:r>
        <w:t>Meeting closed: 20:56</w:t>
      </w:r>
    </w:p>
    <w:p w14:paraId="2D824747" w14:textId="77777777" w:rsidR="004E693F" w:rsidRPr="0097233E" w:rsidRDefault="004E693F" w:rsidP="004E693F">
      <w:pPr>
        <w:pStyle w:val="Indentedtext"/>
        <w:spacing w:before="120" w:after="120"/>
        <w:rPr>
          <w:b/>
          <w:bCs/>
          <w:i/>
          <w:iCs/>
        </w:rPr>
      </w:pPr>
    </w:p>
    <w:sectPr w:rsidR="004E693F" w:rsidRPr="0097233E" w:rsidSect="004E693F">
      <w:headerReference w:type="even" r:id="rId9"/>
      <w:headerReference w:type="default" r:id="rId10"/>
      <w:footerReference w:type="default" r:id="rId11"/>
      <w:headerReference w:type="first" r:id="rId12"/>
      <w:footerReference w:type="first" r:id="rId13"/>
      <w:pgSz w:w="11906" w:h="16838"/>
      <w:pgMar w:top="562" w:right="432" w:bottom="562" w:left="432" w:header="709" w:footer="709" w:gutter="0"/>
      <w:pgNumType w:start="4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5BB7" w14:textId="77777777" w:rsidR="0006202A" w:rsidRDefault="0006202A" w:rsidP="008B154E">
      <w:pPr>
        <w:spacing w:after="0" w:line="240" w:lineRule="auto"/>
      </w:pPr>
      <w:r>
        <w:separator/>
      </w:r>
    </w:p>
  </w:endnote>
  <w:endnote w:type="continuationSeparator" w:id="0">
    <w:p w14:paraId="5E1B24DE" w14:textId="77777777" w:rsidR="0006202A" w:rsidRDefault="0006202A" w:rsidP="008B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B75F" w14:textId="77777777" w:rsidR="00DE785C" w:rsidRDefault="00DE785C" w:rsidP="007C3EF4">
    <w:pPr>
      <w:pStyle w:val="Footer"/>
      <w:spacing w:after="0"/>
      <w:jc w:val="center"/>
    </w:pPr>
    <w:r>
      <w:t xml:space="preserve">Signed by the Clerk </w:t>
    </w:r>
    <w:r w:rsidRPr="00531F84">
      <w:rPr>
        <w:rFonts w:ascii="Brush Script MT" w:hAnsi="Brush Script MT"/>
        <w:b/>
      </w:rPr>
      <w:t>Lynn Watkinson</w:t>
    </w:r>
  </w:p>
  <w:p w14:paraId="3C3658C8" w14:textId="77777777" w:rsidR="00DE785C" w:rsidRDefault="00DE785C" w:rsidP="003B2854">
    <w:pPr>
      <w:pStyle w:val="Footer"/>
      <w:spacing w:after="0"/>
      <w:jc w:val="center"/>
    </w:pPr>
    <w:r>
      <w:t xml:space="preserve">For further details and documentation please see the website: </w:t>
    </w:r>
    <w:r w:rsidRPr="007D0A27">
      <w:rPr>
        <w:b/>
        <w:i/>
        <w:color w:val="2F5496"/>
      </w:rPr>
      <w:t>http://www.bellerbyvillage.com/#/council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D316" w14:textId="77777777" w:rsidR="00DE785C" w:rsidRPr="008C2769" w:rsidRDefault="00DE785C" w:rsidP="004557ED">
    <w:pPr>
      <w:pStyle w:val="Footer"/>
      <w:tabs>
        <w:tab w:val="left" w:pos="920"/>
        <w:tab w:val="center" w:pos="5521"/>
      </w:tabs>
      <w:spacing w:after="0"/>
      <w:jc w:val="center"/>
    </w:pPr>
    <w:r>
      <w:t xml:space="preserve">Signed by the Clerk </w:t>
    </w:r>
    <w:r w:rsidRPr="00F15C0C">
      <w:rPr>
        <w:rFonts w:ascii="Brush Script MT" w:hAnsi="Brush Script MT"/>
        <w:b/>
      </w:rPr>
      <w:t>Lynn Watkinson</w:t>
    </w:r>
    <w:r>
      <w:t xml:space="preserve"> - </w:t>
    </w:r>
    <w:r w:rsidRPr="00C6007B">
      <w:rPr>
        <w:sz w:val="24"/>
        <w:szCs w:val="24"/>
      </w:rPr>
      <w:t>email bellerby.pc@gmail.com</w:t>
    </w:r>
  </w:p>
  <w:p w14:paraId="6FE9D944" w14:textId="77777777" w:rsidR="00DE785C" w:rsidRDefault="00DE785C" w:rsidP="007C3EF4">
    <w:pPr>
      <w:pStyle w:val="Footer"/>
      <w:spacing w:after="0"/>
      <w:jc w:val="center"/>
    </w:pPr>
    <w:r>
      <w:t xml:space="preserve">For further details and documentation please see the website: </w:t>
    </w:r>
    <w:r w:rsidRPr="007D0A27">
      <w:rPr>
        <w:b/>
        <w:i/>
        <w:color w:val="2F5496"/>
      </w:rPr>
      <w:t>http://www.bellerbyvillage.com/#/council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88CC" w14:textId="77777777" w:rsidR="0006202A" w:rsidRDefault="0006202A" w:rsidP="008B154E">
      <w:pPr>
        <w:spacing w:after="0" w:line="240" w:lineRule="auto"/>
      </w:pPr>
      <w:r>
        <w:separator/>
      </w:r>
    </w:p>
  </w:footnote>
  <w:footnote w:type="continuationSeparator" w:id="0">
    <w:p w14:paraId="77A9B32F" w14:textId="77777777" w:rsidR="0006202A" w:rsidRDefault="0006202A" w:rsidP="008B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316" w14:textId="46F7C836" w:rsidR="009C5181" w:rsidRDefault="004E693F">
    <w:pPr>
      <w:pStyle w:val="Header"/>
    </w:pPr>
    <w:r>
      <w:rPr>
        <w:noProof/>
      </w:rPr>
      <mc:AlternateContent>
        <mc:Choice Requires="wps">
          <w:drawing>
            <wp:anchor distT="0" distB="0" distL="114300" distR="114300" simplePos="0" relativeHeight="251661312" behindDoc="1" locked="0" layoutInCell="0" allowOverlap="1" wp14:anchorId="15BD9A43" wp14:editId="69463F50">
              <wp:simplePos x="0" y="0"/>
              <wp:positionH relativeFrom="margin">
                <wp:align>center</wp:align>
              </wp:positionH>
              <wp:positionV relativeFrom="margin">
                <wp:align>center</wp:align>
              </wp:positionV>
              <wp:extent cx="6178550" cy="3707130"/>
              <wp:effectExtent l="0" t="895350" r="0" b="7219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78550" cy="3707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062AAD" w14:textId="77777777" w:rsidR="004E693F" w:rsidRDefault="004E693F" w:rsidP="004E693F">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BD9A43" id="_x0000_t202" coordsize="21600,21600" o:spt="202" path="m,l,21600r21600,l21600,xe">
              <v:stroke joinstyle="miter"/>
              <v:path gradientshapeok="t" o:connecttype="rect"/>
            </v:shapetype>
            <v:shape id="Text Box 4" o:spid="_x0000_s1026" type="#_x0000_t202" style="position:absolute;margin-left:0;margin-top:0;width:486.5pt;height:291.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" o:allowincell="f" filled="f" stroked="f">
              <v:stroke joinstyle="round"/>
              <o:lock v:ext="edit" shapetype="t"/>
              <v:textbox style="mso-fit-shape-to-text:t">
                <w:txbxContent>
                  <w:p w14:paraId="4F062AAD" w14:textId="77777777" w:rsidR="004E693F" w:rsidRDefault="004E693F" w:rsidP="004E693F">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531022"/>
      <w:docPartObj>
        <w:docPartGallery w:val="Page Numbers (Top of Page)"/>
        <w:docPartUnique/>
      </w:docPartObj>
    </w:sdtPr>
    <w:sdtEndPr>
      <w:rPr>
        <w:noProof/>
      </w:rPr>
    </w:sdtEndPr>
    <w:sdtContent>
      <w:p w14:paraId="37353605" w14:textId="5D1374FD" w:rsidR="004E693F" w:rsidRDefault="004E69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19F6" w14:textId="33B8D20E" w:rsidR="000368E2" w:rsidRDefault="000368E2" w:rsidP="000368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374F"/>
    <w:multiLevelType w:val="hybridMultilevel"/>
    <w:tmpl w:val="320409B6"/>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25561ECF"/>
    <w:multiLevelType w:val="hybridMultilevel"/>
    <w:tmpl w:val="93E2E4AE"/>
    <w:lvl w:ilvl="0" w:tplc="665A0AA8">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E3417B"/>
    <w:multiLevelType w:val="hybridMultilevel"/>
    <w:tmpl w:val="1D18A266"/>
    <w:lvl w:ilvl="0" w:tplc="08090001">
      <w:start w:val="1"/>
      <w:numFmt w:val="bullet"/>
      <w:lvlText w:val=""/>
      <w:lvlJc w:val="left"/>
      <w:pPr>
        <w:ind w:left="720" w:hanging="360"/>
      </w:pPr>
      <w:rPr>
        <w:rFonts w:ascii="Symbol" w:hAnsi="Symbol" w:hint="default"/>
      </w:rPr>
    </w:lvl>
    <w:lvl w:ilvl="1" w:tplc="D812E5CA">
      <w:start w:val="1"/>
      <w:numFmt w:val="lowerLetter"/>
      <w:lvlText w:val="%2."/>
      <w:lvlJc w:val="left"/>
      <w:pPr>
        <w:ind w:left="1440" w:hanging="360"/>
      </w:pPr>
    </w:lvl>
    <w:lvl w:ilvl="2" w:tplc="18969BDE">
      <w:start w:val="1"/>
      <w:numFmt w:val="lowerRoman"/>
      <w:lvlText w:val="%3."/>
      <w:lvlJc w:val="right"/>
      <w:pPr>
        <w:ind w:left="2160" w:hanging="180"/>
      </w:pPr>
    </w:lvl>
    <w:lvl w:ilvl="3" w:tplc="3246080E">
      <w:start w:val="1"/>
      <w:numFmt w:val="decimal"/>
      <w:lvlText w:val="%4."/>
      <w:lvlJc w:val="left"/>
      <w:pPr>
        <w:ind w:left="2880" w:hanging="360"/>
      </w:pPr>
    </w:lvl>
    <w:lvl w:ilvl="4" w:tplc="45C27B86">
      <w:start w:val="1"/>
      <w:numFmt w:val="lowerLetter"/>
      <w:lvlText w:val="%5."/>
      <w:lvlJc w:val="left"/>
      <w:pPr>
        <w:ind w:left="3600" w:hanging="360"/>
      </w:pPr>
    </w:lvl>
    <w:lvl w:ilvl="5" w:tplc="5922CB34">
      <w:start w:val="1"/>
      <w:numFmt w:val="lowerRoman"/>
      <w:lvlText w:val="%6."/>
      <w:lvlJc w:val="right"/>
      <w:pPr>
        <w:ind w:left="4320" w:hanging="180"/>
      </w:pPr>
    </w:lvl>
    <w:lvl w:ilvl="6" w:tplc="122430BE">
      <w:start w:val="1"/>
      <w:numFmt w:val="decimal"/>
      <w:lvlText w:val="%7."/>
      <w:lvlJc w:val="left"/>
      <w:pPr>
        <w:ind w:left="5040" w:hanging="360"/>
      </w:pPr>
    </w:lvl>
    <w:lvl w:ilvl="7" w:tplc="3CD051DE">
      <w:start w:val="1"/>
      <w:numFmt w:val="lowerLetter"/>
      <w:lvlText w:val="%8."/>
      <w:lvlJc w:val="left"/>
      <w:pPr>
        <w:ind w:left="5760" w:hanging="360"/>
      </w:pPr>
    </w:lvl>
    <w:lvl w:ilvl="8" w:tplc="18F0318C">
      <w:start w:val="1"/>
      <w:numFmt w:val="lowerRoman"/>
      <w:lvlText w:val="%9."/>
      <w:lvlJc w:val="right"/>
      <w:pPr>
        <w:ind w:left="6480" w:hanging="180"/>
      </w:pPr>
    </w:lvl>
  </w:abstractNum>
  <w:abstractNum w:abstractNumId="3" w15:restartNumberingAfterBreak="0">
    <w:nsid w:val="55613956"/>
    <w:multiLevelType w:val="hybridMultilevel"/>
    <w:tmpl w:val="9758A8F8"/>
    <w:lvl w:ilvl="0" w:tplc="A230B9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5777B0"/>
    <w:multiLevelType w:val="hybridMultilevel"/>
    <w:tmpl w:val="059EEE78"/>
    <w:lvl w:ilvl="0" w:tplc="A230B9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29114E"/>
    <w:multiLevelType w:val="hybridMultilevel"/>
    <w:tmpl w:val="26D651C8"/>
    <w:lvl w:ilvl="0" w:tplc="590C9DBA">
      <w:start w:val="1"/>
      <w:numFmt w:val="decimal"/>
      <w:lvlText w:val="%1."/>
      <w:lvlJc w:val="left"/>
      <w:pPr>
        <w:ind w:left="720" w:hanging="360"/>
      </w:pPr>
    </w:lvl>
    <w:lvl w:ilvl="1" w:tplc="59FA4906">
      <w:start w:val="1"/>
      <w:numFmt w:val="lowerLetter"/>
      <w:lvlText w:val="%2."/>
      <w:lvlJc w:val="left"/>
      <w:pPr>
        <w:ind w:left="1440" w:hanging="360"/>
      </w:pPr>
    </w:lvl>
    <w:lvl w:ilvl="2" w:tplc="E31686F2">
      <w:start w:val="1"/>
      <w:numFmt w:val="lowerRoman"/>
      <w:lvlText w:val="%3."/>
      <w:lvlJc w:val="right"/>
      <w:pPr>
        <w:ind w:left="2160" w:hanging="180"/>
      </w:pPr>
    </w:lvl>
    <w:lvl w:ilvl="3" w:tplc="73D4FC78">
      <w:start w:val="1"/>
      <w:numFmt w:val="decimal"/>
      <w:lvlText w:val="%4."/>
      <w:lvlJc w:val="left"/>
      <w:pPr>
        <w:ind w:left="2880" w:hanging="360"/>
      </w:pPr>
    </w:lvl>
    <w:lvl w:ilvl="4" w:tplc="3020949A">
      <w:start w:val="1"/>
      <w:numFmt w:val="lowerLetter"/>
      <w:lvlText w:val="%5."/>
      <w:lvlJc w:val="left"/>
      <w:pPr>
        <w:ind w:left="3600" w:hanging="360"/>
      </w:pPr>
    </w:lvl>
    <w:lvl w:ilvl="5" w:tplc="6832DB86">
      <w:start w:val="1"/>
      <w:numFmt w:val="lowerRoman"/>
      <w:lvlText w:val="%6."/>
      <w:lvlJc w:val="right"/>
      <w:pPr>
        <w:ind w:left="4320" w:hanging="180"/>
      </w:pPr>
    </w:lvl>
    <w:lvl w:ilvl="6" w:tplc="40321A7A">
      <w:start w:val="1"/>
      <w:numFmt w:val="decimal"/>
      <w:lvlText w:val="%7."/>
      <w:lvlJc w:val="left"/>
      <w:pPr>
        <w:ind w:left="5040" w:hanging="360"/>
      </w:pPr>
    </w:lvl>
    <w:lvl w:ilvl="7" w:tplc="1B0C0FAA">
      <w:start w:val="1"/>
      <w:numFmt w:val="lowerLetter"/>
      <w:lvlText w:val="%8."/>
      <w:lvlJc w:val="left"/>
      <w:pPr>
        <w:ind w:left="5760" w:hanging="360"/>
      </w:pPr>
    </w:lvl>
    <w:lvl w:ilvl="8" w:tplc="60DAEED4">
      <w:start w:val="1"/>
      <w:numFmt w:val="lowerRoman"/>
      <w:lvlText w:val="%9."/>
      <w:lvlJc w:val="right"/>
      <w:pPr>
        <w:ind w:left="6480" w:hanging="180"/>
      </w:pPr>
    </w:lvl>
  </w:abstractNum>
  <w:abstractNum w:abstractNumId="6" w15:restartNumberingAfterBreak="0">
    <w:nsid w:val="5D1819B3"/>
    <w:multiLevelType w:val="hybridMultilevel"/>
    <w:tmpl w:val="386ABA44"/>
    <w:lvl w:ilvl="0" w:tplc="E75AE7C0">
      <w:start w:val="1"/>
      <w:numFmt w:val="decimal"/>
      <w:lvlText w:val="%1."/>
      <w:lvlJc w:val="left"/>
      <w:pPr>
        <w:ind w:left="720" w:hanging="360"/>
      </w:pPr>
    </w:lvl>
    <w:lvl w:ilvl="1" w:tplc="3F46EB18">
      <w:start w:val="1"/>
      <w:numFmt w:val="lowerLetter"/>
      <w:lvlText w:val="%2."/>
      <w:lvlJc w:val="left"/>
      <w:pPr>
        <w:ind w:left="1440" w:hanging="360"/>
      </w:pPr>
    </w:lvl>
    <w:lvl w:ilvl="2" w:tplc="85B876F0">
      <w:start w:val="1"/>
      <w:numFmt w:val="lowerRoman"/>
      <w:lvlText w:val="%3."/>
      <w:lvlJc w:val="right"/>
      <w:pPr>
        <w:ind w:left="2160" w:hanging="180"/>
      </w:pPr>
    </w:lvl>
    <w:lvl w:ilvl="3" w:tplc="42BA2A06">
      <w:start w:val="1"/>
      <w:numFmt w:val="decimal"/>
      <w:lvlText w:val="%4."/>
      <w:lvlJc w:val="left"/>
      <w:pPr>
        <w:ind w:left="2880" w:hanging="360"/>
      </w:pPr>
    </w:lvl>
    <w:lvl w:ilvl="4" w:tplc="8346AA4E">
      <w:start w:val="1"/>
      <w:numFmt w:val="lowerLetter"/>
      <w:lvlText w:val="%5."/>
      <w:lvlJc w:val="left"/>
      <w:pPr>
        <w:ind w:left="3600" w:hanging="360"/>
      </w:pPr>
    </w:lvl>
    <w:lvl w:ilvl="5" w:tplc="E1A054C6">
      <w:start w:val="1"/>
      <w:numFmt w:val="lowerRoman"/>
      <w:lvlText w:val="%6."/>
      <w:lvlJc w:val="right"/>
      <w:pPr>
        <w:ind w:left="4320" w:hanging="180"/>
      </w:pPr>
    </w:lvl>
    <w:lvl w:ilvl="6" w:tplc="95CE7E8C">
      <w:start w:val="1"/>
      <w:numFmt w:val="decimal"/>
      <w:lvlText w:val="%7."/>
      <w:lvlJc w:val="left"/>
      <w:pPr>
        <w:ind w:left="5040" w:hanging="360"/>
      </w:pPr>
    </w:lvl>
    <w:lvl w:ilvl="7" w:tplc="31E21BA6">
      <w:start w:val="1"/>
      <w:numFmt w:val="lowerLetter"/>
      <w:lvlText w:val="%8."/>
      <w:lvlJc w:val="left"/>
      <w:pPr>
        <w:ind w:left="5760" w:hanging="360"/>
      </w:pPr>
    </w:lvl>
    <w:lvl w:ilvl="8" w:tplc="25F466E8">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2F"/>
    <w:rsid w:val="00007999"/>
    <w:rsid w:val="00012C6A"/>
    <w:rsid w:val="00017F53"/>
    <w:rsid w:val="000336C1"/>
    <w:rsid w:val="000368E2"/>
    <w:rsid w:val="000411A5"/>
    <w:rsid w:val="00046B39"/>
    <w:rsid w:val="00057A90"/>
    <w:rsid w:val="0006202A"/>
    <w:rsid w:val="00062533"/>
    <w:rsid w:val="000670CF"/>
    <w:rsid w:val="000678D2"/>
    <w:rsid w:val="000717BC"/>
    <w:rsid w:val="00072817"/>
    <w:rsid w:val="00080D92"/>
    <w:rsid w:val="00082528"/>
    <w:rsid w:val="00083A11"/>
    <w:rsid w:val="00084C2D"/>
    <w:rsid w:val="000A4DDB"/>
    <w:rsid w:val="000A5859"/>
    <w:rsid w:val="000A6626"/>
    <w:rsid w:val="000B2604"/>
    <w:rsid w:val="000B756A"/>
    <w:rsid w:val="000C6D4B"/>
    <w:rsid w:val="000D267C"/>
    <w:rsid w:val="000E02B2"/>
    <w:rsid w:val="000E7F3C"/>
    <w:rsid w:val="000F51D3"/>
    <w:rsid w:val="000F59D8"/>
    <w:rsid w:val="001119A8"/>
    <w:rsid w:val="00122F69"/>
    <w:rsid w:val="00123F48"/>
    <w:rsid w:val="00132B56"/>
    <w:rsid w:val="00134558"/>
    <w:rsid w:val="0014025B"/>
    <w:rsid w:val="00146B5E"/>
    <w:rsid w:val="00170892"/>
    <w:rsid w:val="00191EF2"/>
    <w:rsid w:val="001955E2"/>
    <w:rsid w:val="00196DEE"/>
    <w:rsid w:val="00197227"/>
    <w:rsid w:val="001A01B4"/>
    <w:rsid w:val="001A13A0"/>
    <w:rsid w:val="001A2017"/>
    <w:rsid w:val="001C4F96"/>
    <w:rsid w:val="001D1FDA"/>
    <w:rsid w:val="001D59E4"/>
    <w:rsid w:val="001E016D"/>
    <w:rsid w:val="001E287C"/>
    <w:rsid w:val="001E61E6"/>
    <w:rsid w:val="001F379B"/>
    <w:rsid w:val="001F5F06"/>
    <w:rsid w:val="00200A5A"/>
    <w:rsid w:val="00201951"/>
    <w:rsid w:val="002048D2"/>
    <w:rsid w:val="002049B3"/>
    <w:rsid w:val="00210D6C"/>
    <w:rsid w:val="00213A8D"/>
    <w:rsid w:val="00216B0E"/>
    <w:rsid w:val="00227453"/>
    <w:rsid w:val="0024021B"/>
    <w:rsid w:val="00243BCC"/>
    <w:rsid w:val="00245A45"/>
    <w:rsid w:val="002500C6"/>
    <w:rsid w:val="00252449"/>
    <w:rsid w:val="0025536D"/>
    <w:rsid w:val="00272E9F"/>
    <w:rsid w:val="00282EEE"/>
    <w:rsid w:val="00283502"/>
    <w:rsid w:val="00287327"/>
    <w:rsid w:val="00291B1B"/>
    <w:rsid w:val="0029287A"/>
    <w:rsid w:val="002931CA"/>
    <w:rsid w:val="00293F31"/>
    <w:rsid w:val="00294511"/>
    <w:rsid w:val="002974D2"/>
    <w:rsid w:val="002A493B"/>
    <w:rsid w:val="002B18B0"/>
    <w:rsid w:val="002B7790"/>
    <w:rsid w:val="002C065A"/>
    <w:rsid w:val="002C2A69"/>
    <w:rsid w:val="002C481D"/>
    <w:rsid w:val="002C6DE4"/>
    <w:rsid w:val="002C7810"/>
    <w:rsid w:val="002D2220"/>
    <w:rsid w:val="002D243A"/>
    <w:rsid w:val="002E2925"/>
    <w:rsid w:val="002E4D07"/>
    <w:rsid w:val="002F07C8"/>
    <w:rsid w:val="002F0E2B"/>
    <w:rsid w:val="003040D6"/>
    <w:rsid w:val="00305333"/>
    <w:rsid w:val="003112D9"/>
    <w:rsid w:val="003124AD"/>
    <w:rsid w:val="00317267"/>
    <w:rsid w:val="00324023"/>
    <w:rsid w:val="00326469"/>
    <w:rsid w:val="00331ECB"/>
    <w:rsid w:val="003325F1"/>
    <w:rsid w:val="003445D2"/>
    <w:rsid w:val="00346672"/>
    <w:rsid w:val="00360832"/>
    <w:rsid w:val="00360D0E"/>
    <w:rsid w:val="00372E09"/>
    <w:rsid w:val="003760FA"/>
    <w:rsid w:val="00381D16"/>
    <w:rsid w:val="003825F9"/>
    <w:rsid w:val="00386199"/>
    <w:rsid w:val="00391387"/>
    <w:rsid w:val="003A013B"/>
    <w:rsid w:val="003A1A0A"/>
    <w:rsid w:val="003A4BA6"/>
    <w:rsid w:val="003A54BC"/>
    <w:rsid w:val="003A5723"/>
    <w:rsid w:val="003B2854"/>
    <w:rsid w:val="003B4C2C"/>
    <w:rsid w:val="003C0E38"/>
    <w:rsid w:val="003C190B"/>
    <w:rsid w:val="003C2FAE"/>
    <w:rsid w:val="003C3426"/>
    <w:rsid w:val="003C3827"/>
    <w:rsid w:val="003C6176"/>
    <w:rsid w:val="003C6B88"/>
    <w:rsid w:val="003C7A44"/>
    <w:rsid w:val="003C7BDB"/>
    <w:rsid w:val="003D2B61"/>
    <w:rsid w:val="003D4CF2"/>
    <w:rsid w:val="003D752D"/>
    <w:rsid w:val="003E37C0"/>
    <w:rsid w:val="003E64D2"/>
    <w:rsid w:val="003F6F00"/>
    <w:rsid w:val="003F7573"/>
    <w:rsid w:val="004062B6"/>
    <w:rsid w:val="0040736C"/>
    <w:rsid w:val="00412575"/>
    <w:rsid w:val="00412AE9"/>
    <w:rsid w:val="00417174"/>
    <w:rsid w:val="0042345E"/>
    <w:rsid w:val="00424860"/>
    <w:rsid w:val="00430A1A"/>
    <w:rsid w:val="004326B9"/>
    <w:rsid w:val="0043371D"/>
    <w:rsid w:val="0043497F"/>
    <w:rsid w:val="00437392"/>
    <w:rsid w:val="004430A8"/>
    <w:rsid w:val="00452F2F"/>
    <w:rsid w:val="004557ED"/>
    <w:rsid w:val="00460232"/>
    <w:rsid w:val="0046184C"/>
    <w:rsid w:val="00472C0D"/>
    <w:rsid w:val="00476793"/>
    <w:rsid w:val="004919B8"/>
    <w:rsid w:val="0049471B"/>
    <w:rsid w:val="00495018"/>
    <w:rsid w:val="0049776A"/>
    <w:rsid w:val="00497B03"/>
    <w:rsid w:val="004A38E4"/>
    <w:rsid w:val="004B0FFE"/>
    <w:rsid w:val="004B382C"/>
    <w:rsid w:val="004C364C"/>
    <w:rsid w:val="004C3B38"/>
    <w:rsid w:val="004C626E"/>
    <w:rsid w:val="004D45DC"/>
    <w:rsid w:val="004D62D4"/>
    <w:rsid w:val="004E255B"/>
    <w:rsid w:val="004E640D"/>
    <w:rsid w:val="004E693F"/>
    <w:rsid w:val="004E7F92"/>
    <w:rsid w:val="004F1625"/>
    <w:rsid w:val="004F42CC"/>
    <w:rsid w:val="004F5360"/>
    <w:rsid w:val="00501E70"/>
    <w:rsid w:val="0050496E"/>
    <w:rsid w:val="0051137C"/>
    <w:rsid w:val="00512120"/>
    <w:rsid w:val="005136B4"/>
    <w:rsid w:val="005203CB"/>
    <w:rsid w:val="00530934"/>
    <w:rsid w:val="00531F84"/>
    <w:rsid w:val="005320BB"/>
    <w:rsid w:val="00540BDD"/>
    <w:rsid w:val="00544A14"/>
    <w:rsid w:val="005465FE"/>
    <w:rsid w:val="00553656"/>
    <w:rsid w:val="00560901"/>
    <w:rsid w:val="00563549"/>
    <w:rsid w:val="005714E1"/>
    <w:rsid w:val="005735EE"/>
    <w:rsid w:val="00580DC0"/>
    <w:rsid w:val="005842DA"/>
    <w:rsid w:val="00585368"/>
    <w:rsid w:val="005953D9"/>
    <w:rsid w:val="005A0550"/>
    <w:rsid w:val="005A2753"/>
    <w:rsid w:val="005A4A53"/>
    <w:rsid w:val="005A730C"/>
    <w:rsid w:val="005B2705"/>
    <w:rsid w:val="005B2948"/>
    <w:rsid w:val="005B5C7E"/>
    <w:rsid w:val="005C399C"/>
    <w:rsid w:val="005D39A9"/>
    <w:rsid w:val="005E4967"/>
    <w:rsid w:val="005E726B"/>
    <w:rsid w:val="00600559"/>
    <w:rsid w:val="00611483"/>
    <w:rsid w:val="00612CC5"/>
    <w:rsid w:val="006213FE"/>
    <w:rsid w:val="0062416A"/>
    <w:rsid w:val="00626106"/>
    <w:rsid w:val="006374AC"/>
    <w:rsid w:val="00646684"/>
    <w:rsid w:val="00647FA3"/>
    <w:rsid w:val="00653E15"/>
    <w:rsid w:val="00654D32"/>
    <w:rsid w:val="00655B8C"/>
    <w:rsid w:val="00666B12"/>
    <w:rsid w:val="006720C6"/>
    <w:rsid w:val="00673B46"/>
    <w:rsid w:val="00673B68"/>
    <w:rsid w:val="00677630"/>
    <w:rsid w:val="00680895"/>
    <w:rsid w:val="0068334C"/>
    <w:rsid w:val="00690422"/>
    <w:rsid w:val="00692E4C"/>
    <w:rsid w:val="00693911"/>
    <w:rsid w:val="00693D91"/>
    <w:rsid w:val="0069549D"/>
    <w:rsid w:val="006A1AD8"/>
    <w:rsid w:val="006A3B4D"/>
    <w:rsid w:val="006A5616"/>
    <w:rsid w:val="006B0388"/>
    <w:rsid w:val="006C1CBD"/>
    <w:rsid w:val="006C1EDC"/>
    <w:rsid w:val="006D19DD"/>
    <w:rsid w:val="006D4518"/>
    <w:rsid w:val="006D5921"/>
    <w:rsid w:val="006F3060"/>
    <w:rsid w:val="006F3A4E"/>
    <w:rsid w:val="006F497D"/>
    <w:rsid w:val="006F7938"/>
    <w:rsid w:val="0070157F"/>
    <w:rsid w:val="007078EC"/>
    <w:rsid w:val="00717622"/>
    <w:rsid w:val="007210A9"/>
    <w:rsid w:val="00726D65"/>
    <w:rsid w:val="007270DB"/>
    <w:rsid w:val="00733722"/>
    <w:rsid w:val="00734153"/>
    <w:rsid w:val="00734F97"/>
    <w:rsid w:val="0073510E"/>
    <w:rsid w:val="007375A5"/>
    <w:rsid w:val="00745ADA"/>
    <w:rsid w:val="007500DC"/>
    <w:rsid w:val="00750EA0"/>
    <w:rsid w:val="007525A8"/>
    <w:rsid w:val="00757F2B"/>
    <w:rsid w:val="00765E9B"/>
    <w:rsid w:val="00772326"/>
    <w:rsid w:val="00775F61"/>
    <w:rsid w:val="007761F6"/>
    <w:rsid w:val="00776796"/>
    <w:rsid w:val="00782DBA"/>
    <w:rsid w:val="00783292"/>
    <w:rsid w:val="007841EC"/>
    <w:rsid w:val="00790097"/>
    <w:rsid w:val="00790D48"/>
    <w:rsid w:val="007911A5"/>
    <w:rsid w:val="007A2EE1"/>
    <w:rsid w:val="007A41BE"/>
    <w:rsid w:val="007C1258"/>
    <w:rsid w:val="007C2743"/>
    <w:rsid w:val="007C3EF4"/>
    <w:rsid w:val="007C71D1"/>
    <w:rsid w:val="007C7883"/>
    <w:rsid w:val="007D01EF"/>
    <w:rsid w:val="007D0670"/>
    <w:rsid w:val="007D0A27"/>
    <w:rsid w:val="007D6EA8"/>
    <w:rsid w:val="007E7178"/>
    <w:rsid w:val="007F4C32"/>
    <w:rsid w:val="007F7F9B"/>
    <w:rsid w:val="008006CC"/>
    <w:rsid w:val="00806E33"/>
    <w:rsid w:val="00812CB8"/>
    <w:rsid w:val="008170A8"/>
    <w:rsid w:val="008178BD"/>
    <w:rsid w:val="008210F2"/>
    <w:rsid w:val="00835104"/>
    <w:rsid w:val="00836FE5"/>
    <w:rsid w:val="00842CF0"/>
    <w:rsid w:val="00843EC5"/>
    <w:rsid w:val="00846982"/>
    <w:rsid w:val="008507D9"/>
    <w:rsid w:val="0085770E"/>
    <w:rsid w:val="00870019"/>
    <w:rsid w:val="00871DEA"/>
    <w:rsid w:val="0088146A"/>
    <w:rsid w:val="00887A93"/>
    <w:rsid w:val="0089091A"/>
    <w:rsid w:val="00893A0B"/>
    <w:rsid w:val="00895650"/>
    <w:rsid w:val="008A07AB"/>
    <w:rsid w:val="008B154E"/>
    <w:rsid w:val="008B44FF"/>
    <w:rsid w:val="008C5DB3"/>
    <w:rsid w:val="008C7454"/>
    <w:rsid w:val="008C7FDA"/>
    <w:rsid w:val="008D0415"/>
    <w:rsid w:val="008D2823"/>
    <w:rsid w:val="008D58A2"/>
    <w:rsid w:val="008E3163"/>
    <w:rsid w:val="008F080E"/>
    <w:rsid w:val="0091306F"/>
    <w:rsid w:val="00915C15"/>
    <w:rsid w:val="009246A8"/>
    <w:rsid w:val="0093071C"/>
    <w:rsid w:val="00931062"/>
    <w:rsid w:val="009314E4"/>
    <w:rsid w:val="009338A8"/>
    <w:rsid w:val="00943B5A"/>
    <w:rsid w:val="00946F19"/>
    <w:rsid w:val="00947BE8"/>
    <w:rsid w:val="0095160B"/>
    <w:rsid w:val="0095263A"/>
    <w:rsid w:val="00955460"/>
    <w:rsid w:val="00955AA8"/>
    <w:rsid w:val="009646FA"/>
    <w:rsid w:val="0096778D"/>
    <w:rsid w:val="00967FC0"/>
    <w:rsid w:val="009761F8"/>
    <w:rsid w:val="00976A80"/>
    <w:rsid w:val="00977AAC"/>
    <w:rsid w:val="00977DF9"/>
    <w:rsid w:val="0098097C"/>
    <w:rsid w:val="00981479"/>
    <w:rsid w:val="0099031A"/>
    <w:rsid w:val="0099199F"/>
    <w:rsid w:val="00992452"/>
    <w:rsid w:val="00992555"/>
    <w:rsid w:val="009932A5"/>
    <w:rsid w:val="009A1AF3"/>
    <w:rsid w:val="009B0FB9"/>
    <w:rsid w:val="009B4FDD"/>
    <w:rsid w:val="009C5181"/>
    <w:rsid w:val="009C5AAF"/>
    <w:rsid w:val="009C6DAC"/>
    <w:rsid w:val="009E10F1"/>
    <w:rsid w:val="009E2C20"/>
    <w:rsid w:val="009E2D95"/>
    <w:rsid w:val="009E6663"/>
    <w:rsid w:val="009E6FD2"/>
    <w:rsid w:val="009F0484"/>
    <w:rsid w:val="00A00105"/>
    <w:rsid w:val="00A06647"/>
    <w:rsid w:val="00A139D6"/>
    <w:rsid w:val="00A2070E"/>
    <w:rsid w:val="00A232AC"/>
    <w:rsid w:val="00A33AF1"/>
    <w:rsid w:val="00A33DAE"/>
    <w:rsid w:val="00A36FEB"/>
    <w:rsid w:val="00A44E5F"/>
    <w:rsid w:val="00A521A7"/>
    <w:rsid w:val="00A605E2"/>
    <w:rsid w:val="00A64BBA"/>
    <w:rsid w:val="00A67467"/>
    <w:rsid w:val="00A70B42"/>
    <w:rsid w:val="00A71C0B"/>
    <w:rsid w:val="00A76C7F"/>
    <w:rsid w:val="00A85124"/>
    <w:rsid w:val="00AA08A0"/>
    <w:rsid w:val="00AA6452"/>
    <w:rsid w:val="00AD4E21"/>
    <w:rsid w:val="00AF022A"/>
    <w:rsid w:val="00AF1D69"/>
    <w:rsid w:val="00AF4016"/>
    <w:rsid w:val="00B00D69"/>
    <w:rsid w:val="00B02F13"/>
    <w:rsid w:val="00B04DD6"/>
    <w:rsid w:val="00B052DC"/>
    <w:rsid w:val="00B06B3B"/>
    <w:rsid w:val="00B06DB9"/>
    <w:rsid w:val="00B07283"/>
    <w:rsid w:val="00B12ACD"/>
    <w:rsid w:val="00B12C8C"/>
    <w:rsid w:val="00B203A7"/>
    <w:rsid w:val="00B20D07"/>
    <w:rsid w:val="00B215DF"/>
    <w:rsid w:val="00B23F73"/>
    <w:rsid w:val="00B277F0"/>
    <w:rsid w:val="00B31F86"/>
    <w:rsid w:val="00B41E72"/>
    <w:rsid w:val="00B61962"/>
    <w:rsid w:val="00B7185D"/>
    <w:rsid w:val="00B8109D"/>
    <w:rsid w:val="00B851D1"/>
    <w:rsid w:val="00B87B0F"/>
    <w:rsid w:val="00BA39A9"/>
    <w:rsid w:val="00BC0830"/>
    <w:rsid w:val="00BC2DCE"/>
    <w:rsid w:val="00BC51EE"/>
    <w:rsid w:val="00BC5CC6"/>
    <w:rsid w:val="00BC6284"/>
    <w:rsid w:val="00BD1C00"/>
    <w:rsid w:val="00BF63F0"/>
    <w:rsid w:val="00C02BA3"/>
    <w:rsid w:val="00C03C76"/>
    <w:rsid w:val="00C03D28"/>
    <w:rsid w:val="00C04A84"/>
    <w:rsid w:val="00C1360D"/>
    <w:rsid w:val="00C14258"/>
    <w:rsid w:val="00C14C5F"/>
    <w:rsid w:val="00C15D24"/>
    <w:rsid w:val="00C166D0"/>
    <w:rsid w:val="00C23DF6"/>
    <w:rsid w:val="00C30DDF"/>
    <w:rsid w:val="00C324FD"/>
    <w:rsid w:val="00C3521D"/>
    <w:rsid w:val="00C40B05"/>
    <w:rsid w:val="00C42E51"/>
    <w:rsid w:val="00C46D8D"/>
    <w:rsid w:val="00C5273F"/>
    <w:rsid w:val="00C6007B"/>
    <w:rsid w:val="00C61267"/>
    <w:rsid w:val="00C62B19"/>
    <w:rsid w:val="00C63D8E"/>
    <w:rsid w:val="00C66EC8"/>
    <w:rsid w:val="00C71B65"/>
    <w:rsid w:val="00C73E27"/>
    <w:rsid w:val="00C75693"/>
    <w:rsid w:val="00C863B3"/>
    <w:rsid w:val="00C96775"/>
    <w:rsid w:val="00C96EEE"/>
    <w:rsid w:val="00CB511C"/>
    <w:rsid w:val="00CC0CEE"/>
    <w:rsid w:val="00CC1F5E"/>
    <w:rsid w:val="00CC58E0"/>
    <w:rsid w:val="00CD3F7D"/>
    <w:rsid w:val="00CD466B"/>
    <w:rsid w:val="00CD5D77"/>
    <w:rsid w:val="00CD76C3"/>
    <w:rsid w:val="00CE0219"/>
    <w:rsid w:val="00CF1E27"/>
    <w:rsid w:val="00D07B73"/>
    <w:rsid w:val="00D1302B"/>
    <w:rsid w:val="00D21155"/>
    <w:rsid w:val="00D21219"/>
    <w:rsid w:val="00D26B70"/>
    <w:rsid w:val="00D33845"/>
    <w:rsid w:val="00D35F4F"/>
    <w:rsid w:val="00D50C0E"/>
    <w:rsid w:val="00D53A46"/>
    <w:rsid w:val="00D555EE"/>
    <w:rsid w:val="00D65522"/>
    <w:rsid w:val="00D67536"/>
    <w:rsid w:val="00D67A7E"/>
    <w:rsid w:val="00D70576"/>
    <w:rsid w:val="00D805AC"/>
    <w:rsid w:val="00D84618"/>
    <w:rsid w:val="00D84E42"/>
    <w:rsid w:val="00D86B2D"/>
    <w:rsid w:val="00D924B6"/>
    <w:rsid w:val="00D92E8C"/>
    <w:rsid w:val="00DA2E34"/>
    <w:rsid w:val="00DA45E4"/>
    <w:rsid w:val="00DA7C8F"/>
    <w:rsid w:val="00DB1F59"/>
    <w:rsid w:val="00DB7AB7"/>
    <w:rsid w:val="00DC0F23"/>
    <w:rsid w:val="00DC25AD"/>
    <w:rsid w:val="00DC545A"/>
    <w:rsid w:val="00DC54D1"/>
    <w:rsid w:val="00DC635E"/>
    <w:rsid w:val="00DD0717"/>
    <w:rsid w:val="00DD2A17"/>
    <w:rsid w:val="00DD3ABF"/>
    <w:rsid w:val="00DD44D2"/>
    <w:rsid w:val="00DD56ED"/>
    <w:rsid w:val="00DE00CD"/>
    <w:rsid w:val="00DE304D"/>
    <w:rsid w:val="00DE3EE1"/>
    <w:rsid w:val="00DE4216"/>
    <w:rsid w:val="00DE5476"/>
    <w:rsid w:val="00DE6152"/>
    <w:rsid w:val="00DE6776"/>
    <w:rsid w:val="00DE73A2"/>
    <w:rsid w:val="00DE785C"/>
    <w:rsid w:val="00DF0068"/>
    <w:rsid w:val="00DF1CAF"/>
    <w:rsid w:val="00DF56C5"/>
    <w:rsid w:val="00E0106F"/>
    <w:rsid w:val="00E02715"/>
    <w:rsid w:val="00E0486A"/>
    <w:rsid w:val="00E06EDF"/>
    <w:rsid w:val="00E101E8"/>
    <w:rsid w:val="00E1526D"/>
    <w:rsid w:val="00E23850"/>
    <w:rsid w:val="00E26D62"/>
    <w:rsid w:val="00E34A2D"/>
    <w:rsid w:val="00E6316C"/>
    <w:rsid w:val="00E6501E"/>
    <w:rsid w:val="00E6506D"/>
    <w:rsid w:val="00E66D35"/>
    <w:rsid w:val="00E737BA"/>
    <w:rsid w:val="00E8361F"/>
    <w:rsid w:val="00E85E1D"/>
    <w:rsid w:val="00E860F6"/>
    <w:rsid w:val="00E8614C"/>
    <w:rsid w:val="00E9578E"/>
    <w:rsid w:val="00E97E40"/>
    <w:rsid w:val="00EA7902"/>
    <w:rsid w:val="00EB52F1"/>
    <w:rsid w:val="00EB56EF"/>
    <w:rsid w:val="00EE0F7D"/>
    <w:rsid w:val="00EE185D"/>
    <w:rsid w:val="00EE375D"/>
    <w:rsid w:val="00EE7C69"/>
    <w:rsid w:val="00EF289F"/>
    <w:rsid w:val="00EF2D62"/>
    <w:rsid w:val="00EF58D8"/>
    <w:rsid w:val="00F10BE4"/>
    <w:rsid w:val="00F15197"/>
    <w:rsid w:val="00F15C0C"/>
    <w:rsid w:val="00F219F5"/>
    <w:rsid w:val="00F26D62"/>
    <w:rsid w:val="00F26DFD"/>
    <w:rsid w:val="00F32BE9"/>
    <w:rsid w:val="00F34A94"/>
    <w:rsid w:val="00F36D97"/>
    <w:rsid w:val="00F5609E"/>
    <w:rsid w:val="00F63F35"/>
    <w:rsid w:val="00F644A5"/>
    <w:rsid w:val="00F67F08"/>
    <w:rsid w:val="00F708F3"/>
    <w:rsid w:val="00F712C1"/>
    <w:rsid w:val="00F72F7B"/>
    <w:rsid w:val="00F72FBF"/>
    <w:rsid w:val="00F75F6C"/>
    <w:rsid w:val="00F8457D"/>
    <w:rsid w:val="00F861F0"/>
    <w:rsid w:val="00F9220C"/>
    <w:rsid w:val="00F950C2"/>
    <w:rsid w:val="00FA4707"/>
    <w:rsid w:val="00FA74D0"/>
    <w:rsid w:val="00FB1679"/>
    <w:rsid w:val="00FB2CA3"/>
    <w:rsid w:val="00FC67E5"/>
    <w:rsid w:val="00FD483D"/>
    <w:rsid w:val="00FD4BDF"/>
    <w:rsid w:val="00FD6C93"/>
    <w:rsid w:val="00FF2987"/>
    <w:rsid w:val="00FF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0CC2B7"/>
  <w15:chartTrackingRefBased/>
  <w15:docId w15:val="{FA1D12E5-A53A-4277-9732-1C892ACA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BodyTextIndent3">
    <w:name w:val="Body Text Indent 3"/>
    <w:basedOn w:val="Normal"/>
    <w:semiHidden/>
    <w:pPr>
      <w:tabs>
        <w:tab w:val="left" w:pos="851"/>
        <w:tab w:val="left" w:pos="1418"/>
        <w:tab w:val="left" w:pos="1985"/>
      </w:tabs>
      <w:spacing w:after="0" w:line="240" w:lineRule="auto"/>
      <w:ind w:left="1985" w:hanging="1985"/>
    </w:pPr>
    <w:rPr>
      <w:rFonts w:ascii="Times New Roman" w:eastAsia="Times New Roman" w:hAnsi="Times New Roman"/>
      <w:szCs w:val="24"/>
    </w:rPr>
  </w:style>
  <w:style w:type="character" w:customStyle="1" w:styleId="BodyTextIndent3Char">
    <w:name w:val="Body Text Indent 3 Char"/>
    <w:semiHidden/>
    <w:rPr>
      <w:rFonts w:ascii="Times New Roman" w:eastAsia="Times New Roman" w:hAnsi="Times New Roman" w:cs="Times New Roman"/>
      <w:szCs w:val="24"/>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ListParagraph"/>
    <w:qFormat/>
    <w:rsid w:val="00846982"/>
    <w:pPr>
      <w:ind w:left="357"/>
    </w:pPr>
    <w:rPr>
      <w:sz w:val="24"/>
      <w:szCs w:val="24"/>
    </w:rPr>
  </w:style>
  <w:style w:type="paragraph" w:customStyle="1" w:styleId="Bullets">
    <w:name w:val="Bullets"/>
    <w:basedOn w:val="ListParagraph"/>
    <w:qFormat/>
    <w:rsid w:val="00F72F7B"/>
    <w:pPr>
      <w:ind w:left="0"/>
    </w:pPr>
    <w:rPr>
      <w:sz w:val="24"/>
      <w:szCs w:val="24"/>
    </w:rPr>
  </w:style>
  <w:style w:type="character" w:styleId="CommentReference">
    <w:name w:val="annotation reference"/>
    <w:rsid w:val="005735EE"/>
    <w:rPr>
      <w:sz w:val="16"/>
      <w:szCs w:val="16"/>
    </w:rPr>
  </w:style>
  <w:style w:type="paragraph" w:styleId="CommentText">
    <w:name w:val="annotation text"/>
    <w:basedOn w:val="Normal"/>
    <w:link w:val="CommentTextChar"/>
    <w:rsid w:val="005735EE"/>
    <w:rPr>
      <w:sz w:val="20"/>
      <w:szCs w:val="20"/>
    </w:rPr>
  </w:style>
  <w:style w:type="character" w:customStyle="1" w:styleId="CommentTextChar">
    <w:name w:val="Comment Text Char"/>
    <w:link w:val="CommentText"/>
    <w:rsid w:val="005735EE"/>
    <w:rPr>
      <w:lang w:eastAsia="en-US"/>
    </w:rPr>
  </w:style>
  <w:style w:type="paragraph" w:styleId="CommentSubject">
    <w:name w:val="annotation subject"/>
    <w:basedOn w:val="CommentText"/>
    <w:next w:val="CommentText"/>
    <w:link w:val="CommentSubjectChar"/>
    <w:rsid w:val="005735EE"/>
    <w:rPr>
      <w:b/>
      <w:bCs/>
    </w:rPr>
  </w:style>
  <w:style w:type="character" w:customStyle="1" w:styleId="CommentSubjectChar">
    <w:name w:val="Comment Subject Char"/>
    <w:link w:val="CommentSubject"/>
    <w:rsid w:val="005735EE"/>
    <w:rPr>
      <w:b/>
      <w:bCs/>
      <w:lang w:eastAsia="en-US"/>
    </w:rPr>
  </w:style>
  <w:style w:type="paragraph" w:styleId="Header">
    <w:name w:val="header"/>
    <w:basedOn w:val="Normal"/>
    <w:link w:val="HeaderChar"/>
    <w:uiPriority w:val="99"/>
    <w:rsid w:val="008B154E"/>
    <w:pPr>
      <w:tabs>
        <w:tab w:val="center" w:pos="4513"/>
        <w:tab w:val="right" w:pos="9026"/>
      </w:tabs>
    </w:pPr>
  </w:style>
  <w:style w:type="character" w:customStyle="1" w:styleId="HeaderChar">
    <w:name w:val="Header Char"/>
    <w:link w:val="Header"/>
    <w:uiPriority w:val="99"/>
    <w:rsid w:val="008B154E"/>
    <w:rPr>
      <w:sz w:val="22"/>
      <w:szCs w:val="22"/>
      <w:lang w:eastAsia="en-US"/>
    </w:rPr>
  </w:style>
  <w:style w:type="paragraph" w:styleId="Footer">
    <w:name w:val="footer"/>
    <w:basedOn w:val="Normal"/>
    <w:link w:val="FooterChar"/>
    <w:uiPriority w:val="99"/>
    <w:rsid w:val="008B154E"/>
    <w:pPr>
      <w:tabs>
        <w:tab w:val="center" w:pos="4513"/>
        <w:tab w:val="right" w:pos="9026"/>
      </w:tabs>
    </w:pPr>
  </w:style>
  <w:style w:type="character" w:customStyle="1" w:styleId="FooterChar">
    <w:name w:val="Footer Char"/>
    <w:link w:val="Footer"/>
    <w:uiPriority w:val="99"/>
    <w:rsid w:val="008B154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52097">
      <w:bodyDiv w:val="1"/>
      <w:marLeft w:val="0"/>
      <w:marRight w:val="0"/>
      <w:marTop w:val="0"/>
      <w:marBottom w:val="0"/>
      <w:divBdr>
        <w:top w:val="none" w:sz="0" w:space="0" w:color="auto"/>
        <w:left w:val="none" w:sz="0" w:space="0" w:color="auto"/>
        <w:bottom w:val="none" w:sz="0" w:space="0" w:color="auto"/>
        <w:right w:val="none" w:sz="0" w:space="0" w:color="auto"/>
      </w:divBdr>
    </w:div>
    <w:div w:id="233636462">
      <w:bodyDiv w:val="1"/>
      <w:marLeft w:val="0"/>
      <w:marRight w:val="0"/>
      <w:marTop w:val="0"/>
      <w:marBottom w:val="0"/>
      <w:divBdr>
        <w:top w:val="none" w:sz="0" w:space="0" w:color="auto"/>
        <w:left w:val="none" w:sz="0" w:space="0" w:color="auto"/>
        <w:bottom w:val="none" w:sz="0" w:space="0" w:color="auto"/>
        <w:right w:val="none" w:sz="0" w:space="0" w:color="auto"/>
      </w:divBdr>
    </w:div>
    <w:div w:id="353576343">
      <w:bodyDiv w:val="1"/>
      <w:marLeft w:val="0"/>
      <w:marRight w:val="0"/>
      <w:marTop w:val="0"/>
      <w:marBottom w:val="0"/>
      <w:divBdr>
        <w:top w:val="none" w:sz="0" w:space="0" w:color="auto"/>
        <w:left w:val="none" w:sz="0" w:space="0" w:color="auto"/>
        <w:bottom w:val="none" w:sz="0" w:space="0" w:color="auto"/>
        <w:right w:val="none" w:sz="0" w:space="0" w:color="auto"/>
      </w:divBdr>
    </w:div>
    <w:div w:id="512844111">
      <w:bodyDiv w:val="1"/>
      <w:marLeft w:val="0"/>
      <w:marRight w:val="0"/>
      <w:marTop w:val="0"/>
      <w:marBottom w:val="0"/>
      <w:divBdr>
        <w:top w:val="none" w:sz="0" w:space="0" w:color="auto"/>
        <w:left w:val="none" w:sz="0" w:space="0" w:color="auto"/>
        <w:bottom w:val="none" w:sz="0" w:space="0" w:color="auto"/>
        <w:right w:val="none" w:sz="0" w:space="0" w:color="auto"/>
      </w:divBdr>
    </w:div>
    <w:div w:id="696590188">
      <w:bodyDiv w:val="1"/>
      <w:marLeft w:val="0"/>
      <w:marRight w:val="0"/>
      <w:marTop w:val="0"/>
      <w:marBottom w:val="0"/>
      <w:divBdr>
        <w:top w:val="none" w:sz="0" w:space="0" w:color="auto"/>
        <w:left w:val="none" w:sz="0" w:space="0" w:color="auto"/>
        <w:bottom w:val="none" w:sz="0" w:space="0" w:color="auto"/>
        <w:right w:val="none" w:sz="0" w:space="0" w:color="auto"/>
      </w:divBdr>
    </w:div>
    <w:div w:id="781339500">
      <w:bodyDiv w:val="1"/>
      <w:marLeft w:val="0"/>
      <w:marRight w:val="0"/>
      <w:marTop w:val="0"/>
      <w:marBottom w:val="0"/>
      <w:divBdr>
        <w:top w:val="none" w:sz="0" w:space="0" w:color="auto"/>
        <w:left w:val="none" w:sz="0" w:space="0" w:color="auto"/>
        <w:bottom w:val="none" w:sz="0" w:space="0" w:color="auto"/>
        <w:right w:val="none" w:sz="0" w:space="0" w:color="auto"/>
      </w:divBdr>
    </w:div>
    <w:div w:id="809370711">
      <w:bodyDiv w:val="1"/>
      <w:marLeft w:val="0"/>
      <w:marRight w:val="0"/>
      <w:marTop w:val="0"/>
      <w:marBottom w:val="0"/>
      <w:divBdr>
        <w:top w:val="none" w:sz="0" w:space="0" w:color="auto"/>
        <w:left w:val="none" w:sz="0" w:space="0" w:color="auto"/>
        <w:bottom w:val="none" w:sz="0" w:space="0" w:color="auto"/>
        <w:right w:val="none" w:sz="0" w:space="0" w:color="auto"/>
      </w:divBdr>
    </w:div>
    <w:div w:id="999310398">
      <w:bodyDiv w:val="1"/>
      <w:marLeft w:val="0"/>
      <w:marRight w:val="0"/>
      <w:marTop w:val="0"/>
      <w:marBottom w:val="0"/>
      <w:divBdr>
        <w:top w:val="none" w:sz="0" w:space="0" w:color="auto"/>
        <w:left w:val="none" w:sz="0" w:space="0" w:color="auto"/>
        <w:bottom w:val="none" w:sz="0" w:space="0" w:color="auto"/>
        <w:right w:val="none" w:sz="0" w:space="0" w:color="auto"/>
      </w:divBdr>
    </w:div>
    <w:div w:id="1008289499">
      <w:bodyDiv w:val="1"/>
      <w:marLeft w:val="0"/>
      <w:marRight w:val="0"/>
      <w:marTop w:val="0"/>
      <w:marBottom w:val="0"/>
      <w:divBdr>
        <w:top w:val="none" w:sz="0" w:space="0" w:color="auto"/>
        <w:left w:val="none" w:sz="0" w:space="0" w:color="auto"/>
        <w:bottom w:val="none" w:sz="0" w:space="0" w:color="auto"/>
        <w:right w:val="none" w:sz="0" w:space="0" w:color="auto"/>
      </w:divBdr>
    </w:div>
    <w:div w:id="1014572026">
      <w:bodyDiv w:val="1"/>
      <w:marLeft w:val="0"/>
      <w:marRight w:val="0"/>
      <w:marTop w:val="0"/>
      <w:marBottom w:val="0"/>
      <w:divBdr>
        <w:top w:val="none" w:sz="0" w:space="0" w:color="auto"/>
        <w:left w:val="none" w:sz="0" w:space="0" w:color="auto"/>
        <w:bottom w:val="none" w:sz="0" w:space="0" w:color="auto"/>
        <w:right w:val="none" w:sz="0" w:space="0" w:color="auto"/>
      </w:divBdr>
    </w:div>
    <w:div w:id="1018237792">
      <w:bodyDiv w:val="1"/>
      <w:marLeft w:val="0"/>
      <w:marRight w:val="0"/>
      <w:marTop w:val="0"/>
      <w:marBottom w:val="0"/>
      <w:divBdr>
        <w:top w:val="none" w:sz="0" w:space="0" w:color="auto"/>
        <w:left w:val="none" w:sz="0" w:space="0" w:color="auto"/>
        <w:bottom w:val="none" w:sz="0" w:space="0" w:color="auto"/>
        <w:right w:val="none" w:sz="0" w:space="0" w:color="auto"/>
      </w:divBdr>
    </w:div>
    <w:div w:id="1132359180">
      <w:bodyDiv w:val="1"/>
      <w:marLeft w:val="0"/>
      <w:marRight w:val="0"/>
      <w:marTop w:val="0"/>
      <w:marBottom w:val="0"/>
      <w:divBdr>
        <w:top w:val="none" w:sz="0" w:space="0" w:color="auto"/>
        <w:left w:val="none" w:sz="0" w:space="0" w:color="auto"/>
        <w:bottom w:val="none" w:sz="0" w:space="0" w:color="auto"/>
        <w:right w:val="none" w:sz="0" w:space="0" w:color="auto"/>
      </w:divBdr>
    </w:div>
    <w:div w:id="1180507591">
      <w:bodyDiv w:val="1"/>
      <w:marLeft w:val="0"/>
      <w:marRight w:val="0"/>
      <w:marTop w:val="0"/>
      <w:marBottom w:val="0"/>
      <w:divBdr>
        <w:top w:val="none" w:sz="0" w:space="0" w:color="auto"/>
        <w:left w:val="none" w:sz="0" w:space="0" w:color="auto"/>
        <w:bottom w:val="none" w:sz="0" w:space="0" w:color="auto"/>
        <w:right w:val="none" w:sz="0" w:space="0" w:color="auto"/>
      </w:divBdr>
    </w:div>
    <w:div w:id="1227301291">
      <w:bodyDiv w:val="1"/>
      <w:marLeft w:val="0"/>
      <w:marRight w:val="0"/>
      <w:marTop w:val="0"/>
      <w:marBottom w:val="0"/>
      <w:divBdr>
        <w:top w:val="none" w:sz="0" w:space="0" w:color="auto"/>
        <w:left w:val="none" w:sz="0" w:space="0" w:color="auto"/>
        <w:bottom w:val="none" w:sz="0" w:space="0" w:color="auto"/>
        <w:right w:val="none" w:sz="0" w:space="0" w:color="auto"/>
      </w:divBdr>
    </w:div>
    <w:div w:id="1241253895">
      <w:bodyDiv w:val="1"/>
      <w:marLeft w:val="0"/>
      <w:marRight w:val="0"/>
      <w:marTop w:val="0"/>
      <w:marBottom w:val="0"/>
      <w:divBdr>
        <w:top w:val="none" w:sz="0" w:space="0" w:color="auto"/>
        <w:left w:val="none" w:sz="0" w:space="0" w:color="auto"/>
        <w:bottom w:val="none" w:sz="0" w:space="0" w:color="auto"/>
        <w:right w:val="none" w:sz="0" w:space="0" w:color="auto"/>
      </w:divBdr>
    </w:div>
    <w:div w:id="1302728987">
      <w:bodyDiv w:val="1"/>
      <w:marLeft w:val="0"/>
      <w:marRight w:val="0"/>
      <w:marTop w:val="0"/>
      <w:marBottom w:val="0"/>
      <w:divBdr>
        <w:top w:val="none" w:sz="0" w:space="0" w:color="auto"/>
        <w:left w:val="none" w:sz="0" w:space="0" w:color="auto"/>
        <w:bottom w:val="none" w:sz="0" w:space="0" w:color="auto"/>
        <w:right w:val="none" w:sz="0" w:space="0" w:color="auto"/>
      </w:divBdr>
    </w:div>
    <w:div w:id="1588345268">
      <w:bodyDiv w:val="1"/>
      <w:marLeft w:val="0"/>
      <w:marRight w:val="0"/>
      <w:marTop w:val="0"/>
      <w:marBottom w:val="0"/>
      <w:divBdr>
        <w:top w:val="none" w:sz="0" w:space="0" w:color="auto"/>
        <w:left w:val="none" w:sz="0" w:space="0" w:color="auto"/>
        <w:bottom w:val="none" w:sz="0" w:space="0" w:color="auto"/>
        <w:right w:val="none" w:sz="0" w:space="0" w:color="auto"/>
      </w:divBdr>
    </w:div>
    <w:div w:id="1631324132">
      <w:bodyDiv w:val="1"/>
      <w:marLeft w:val="0"/>
      <w:marRight w:val="0"/>
      <w:marTop w:val="0"/>
      <w:marBottom w:val="0"/>
      <w:divBdr>
        <w:top w:val="none" w:sz="0" w:space="0" w:color="auto"/>
        <w:left w:val="none" w:sz="0" w:space="0" w:color="auto"/>
        <w:bottom w:val="none" w:sz="0" w:space="0" w:color="auto"/>
        <w:right w:val="none" w:sz="0" w:space="0" w:color="auto"/>
      </w:divBdr>
    </w:div>
    <w:div w:id="1690644477">
      <w:bodyDiv w:val="1"/>
      <w:marLeft w:val="0"/>
      <w:marRight w:val="0"/>
      <w:marTop w:val="0"/>
      <w:marBottom w:val="0"/>
      <w:divBdr>
        <w:top w:val="none" w:sz="0" w:space="0" w:color="auto"/>
        <w:left w:val="none" w:sz="0" w:space="0" w:color="auto"/>
        <w:bottom w:val="none" w:sz="0" w:space="0" w:color="auto"/>
        <w:right w:val="none" w:sz="0" w:space="0" w:color="auto"/>
      </w:divBdr>
    </w:div>
    <w:div w:id="1743335512">
      <w:bodyDiv w:val="1"/>
      <w:marLeft w:val="0"/>
      <w:marRight w:val="0"/>
      <w:marTop w:val="0"/>
      <w:marBottom w:val="0"/>
      <w:divBdr>
        <w:top w:val="none" w:sz="0" w:space="0" w:color="auto"/>
        <w:left w:val="none" w:sz="0" w:space="0" w:color="auto"/>
        <w:bottom w:val="none" w:sz="0" w:space="0" w:color="auto"/>
        <w:right w:val="none" w:sz="0" w:space="0" w:color="auto"/>
      </w:divBdr>
    </w:div>
    <w:div w:id="1755517493">
      <w:bodyDiv w:val="1"/>
      <w:marLeft w:val="0"/>
      <w:marRight w:val="0"/>
      <w:marTop w:val="0"/>
      <w:marBottom w:val="0"/>
      <w:divBdr>
        <w:top w:val="none" w:sz="0" w:space="0" w:color="auto"/>
        <w:left w:val="none" w:sz="0" w:space="0" w:color="auto"/>
        <w:bottom w:val="none" w:sz="0" w:space="0" w:color="auto"/>
        <w:right w:val="none" w:sz="0" w:space="0" w:color="auto"/>
      </w:divBdr>
    </w:div>
    <w:div w:id="176187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1543-675A-4C78-83F5-3CC548FF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bellerby PC</cp:lastModifiedBy>
  <cp:revision>2</cp:revision>
  <cp:lastPrinted>2021-06-14T11:07:00Z</cp:lastPrinted>
  <dcterms:created xsi:type="dcterms:W3CDTF">2021-06-19T13:39:00Z</dcterms:created>
  <dcterms:modified xsi:type="dcterms:W3CDTF">2021-06-19T13:39:00Z</dcterms:modified>
</cp:coreProperties>
</file>